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6046" w:rsidRDefault="00F06046" w:rsidP="00F06046">
      <w:pPr>
        <w:rPr>
          <w:rFonts w:ascii="方正小标宋_GBK" w:eastAsia="方正小标宋_GBK" w:hAnsi="方正小标宋_GBK" w:cs="方正小标宋_GBK" w:hint="eastAsia"/>
          <w:sz w:val="36"/>
          <w:szCs w:val="36"/>
        </w:rPr>
      </w:pPr>
    </w:p>
    <w:p w:rsidR="00F06046" w:rsidRDefault="00F06046" w:rsidP="00F06046">
      <w:pPr>
        <w:jc w:val="center"/>
        <w:rPr>
          <w:rFonts w:ascii="方正小标宋_GBK" w:eastAsia="方正小标宋_GBK" w:hAnsi="方正小标宋_GBK" w:cs="方正小标宋_GBK" w:hint="eastAsia"/>
          <w:sz w:val="36"/>
          <w:szCs w:val="36"/>
        </w:rPr>
      </w:pPr>
    </w:p>
    <w:p w:rsidR="00F06046" w:rsidRPr="00F06046" w:rsidRDefault="00F06046" w:rsidP="00F06046">
      <w:pPr>
        <w:jc w:val="center"/>
        <w:rPr>
          <w:rFonts w:ascii="方正小标宋_GBK" w:eastAsia="方正小标宋_GBK" w:hAnsi="方正小标宋_GBK" w:cs="方正小标宋_GBK" w:hint="eastAsia"/>
          <w:b/>
          <w:sz w:val="36"/>
          <w:szCs w:val="36"/>
        </w:rPr>
      </w:pPr>
      <w:r w:rsidRPr="00F06046">
        <w:rPr>
          <w:rFonts w:ascii="方正小标宋_GBK" w:eastAsia="方正小标宋_GBK" w:hAnsi="方正小标宋_GBK" w:cs="方正小标宋_GBK" w:hint="eastAsia"/>
          <w:b/>
          <w:sz w:val="36"/>
          <w:szCs w:val="36"/>
        </w:rPr>
        <w:t>长江三峡黄金旅游带品质提升重大项目</w:t>
      </w:r>
    </w:p>
    <w:p w:rsidR="00F06046" w:rsidRPr="00F06046" w:rsidRDefault="00F06046" w:rsidP="00F06046">
      <w:pPr>
        <w:jc w:val="center"/>
        <w:rPr>
          <w:rFonts w:ascii="方正小标宋_GBK" w:eastAsia="方正小标宋_GBK" w:hAnsi="方正小标宋_GBK" w:cs="方正小标宋_GBK" w:hint="eastAsia"/>
          <w:b/>
          <w:sz w:val="32"/>
          <w:szCs w:val="32"/>
        </w:rPr>
      </w:pPr>
    </w:p>
    <w:p w:rsidR="00F06046" w:rsidRPr="00F06046" w:rsidRDefault="00F06046" w:rsidP="00F06046">
      <w:pPr>
        <w:adjustRightInd w:val="0"/>
        <w:snapToGrid w:val="0"/>
        <w:jc w:val="center"/>
        <w:outlineLvl w:val="0"/>
        <w:rPr>
          <w:rFonts w:asciiTheme="majorEastAsia" w:eastAsiaTheme="majorEastAsia" w:hAnsiTheme="majorEastAsia" w:cs="华文琥珀" w:hint="eastAsia"/>
          <w:b/>
          <w:sz w:val="52"/>
          <w:szCs w:val="52"/>
        </w:rPr>
      </w:pPr>
      <w:r w:rsidRPr="00F06046">
        <w:rPr>
          <w:rFonts w:asciiTheme="majorEastAsia" w:eastAsiaTheme="majorEastAsia" w:hAnsiTheme="majorEastAsia" w:cs="华文琥珀" w:hint="eastAsia"/>
          <w:b/>
          <w:sz w:val="52"/>
          <w:szCs w:val="52"/>
        </w:rPr>
        <w:t>长江三峡国际诗歌文旅小镇</w:t>
      </w:r>
    </w:p>
    <w:p w:rsidR="00F06046" w:rsidRPr="00F06046" w:rsidRDefault="00F06046" w:rsidP="00F06046">
      <w:pPr>
        <w:adjustRightInd w:val="0"/>
        <w:snapToGrid w:val="0"/>
        <w:jc w:val="center"/>
        <w:outlineLvl w:val="0"/>
        <w:rPr>
          <w:rFonts w:asciiTheme="majorEastAsia" w:eastAsiaTheme="majorEastAsia" w:hAnsiTheme="majorEastAsia" w:cs="华文琥珀" w:hint="eastAsia"/>
          <w:b/>
          <w:sz w:val="52"/>
          <w:szCs w:val="52"/>
        </w:rPr>
      </w:pPr>
      <w:r w:rsidRPr="00F06046">
        <w:rPr>
          <w:rFonts w:asciiTheme="majorEastAsia" w:eastAsiaTheme="majorEastAsia" w:hAnsiTheme="majorEastAsia" w:cs="华文琥珀" w:hint="eastAsia"/>
          <w:b/>
          <w:sz w:val="52"/>
          <w:szCs w:val="52"/>
        </w:rPr>
        <w:t>长江三峡国际诗歌节</w:t>
      </w:r>
    </w:p>
    <w:p w:rsidR="00F06046" w:rsidRDefault="00F06046" w:rsidP="00F06046">
      <w:pPr>
        <w:adjustRightInd w:val="0"/>
        <w:snapToGrid w:val="0"/>
        <w:jc w:val="center"/>
        <w:outlineLvl w:val="0"/>
        <w:rPr>
          <w:rFonts w:ascii="微软雅黑" w:eastAsia="微软雅黑" w:hAnsi="微软雅黑" w:cs="华文琥珀" w:hint="eastAsia"/>
          <w:b/>
          <w:sz w:val="52"/>
          <w:szCs w:val="52"/>
        </w:rPr>
      </w:pPr>
    </w:p>
    <w:p w:rsidR="00F06046" w:rsidRPr="00F06046" w:rsidRDefault="00F06046" w:rsidP="00F06046">
      <w:pPr>
        <w:jc w:val="center"/>
        <w:rPr>
          <w:rFonts w:ascii="华文彩云" w:eastAsia="华文彩云" w:hAnsi="华文彩云" w:cs="华文彩云" w:hint="eastAsia"/>
          <w:b/>
          <w:sz w:val="72"/>
          <w:szCs w:val="72"/>
          <w:shd w:val="pct15" w:color="auto" w:fill="FFFFFF"/>
        </w:rPr>
      </w:pPr>
      <w:r w:rsidRPr="00F06046">
        <w:rPr>
          <w:rFonts w:ascii="华文彩云" w:eastAsia="华文彩云" w:hAnsi="华文彩云" w:cs="华文彩云" w:hint="eastAsia"/>
          <w:b/>
          <w:sz w:val="72"/>
          <w:szCs w:val="72"/>
        </w:rPr>
        <w:t>创</w:t>
      </w:r>
    </w:p>
    <w:p w:rsidR="00F06046" w:rsidRPr="00F06046" w:rsidRDefault="00F06046" w:rsidP="00F06046">
      <w:pPr>
        <w:jc w:val="center"/>
        <w:rPr>
          <w:rFonts w:ascii="华文彩云" w:eastAsia="华文彩云" w:hAnsi="华文彩云" w:cs="华文彩云" w:hint="eastAsia"/>
          <w:b/>
          <w:sz w:val="72"/>
          <w:szCs w:val="72"/>
        </w:rPr>
      </w:pPr>
      <w:r w:rsidRPr="00F06046">
        <w:rPr>
          <w:rFonts w:ascii="华文彩云" w:eastAsia="华文彩云" w:hAnsi="华文彩云" w:cs="华文彩云" w:hint="eastAsia"/>
          <w:b/>
          <w:sz w:val="72"/>
          <w:szCs w:val="72"/>
        </w:rPr>
        <w:t>意</w:t>
      </w:r>
    </w:p>
    <w:p w:rsidR="00F06046" w:rsidRPr="00F06046" w:rsidRDefault="00F06046" w:rsidP="00F06046">
      <w:pPr>
        <w:jc w:val="center"/>
        <w:rPr>
          <w:rFonts w:ascii="华文彩云" w:eastAsia="华文彩云" w:hAnsi="华文彩云" w:cs="华文彩云" w:hint="eastAsia"/>
          <w:b/>
          <w:sz w:val="72"/>
          <w:szCs w:val="72"/>
        </w:rPr>
      </w:pPr>
      <w:r w:rsidRPr="00F06046">
        <w:rPr>
          <w:rFonts w:ascii="华文彩云" w:eastAsia="华文彩云" w:hAnsi="华文彩云" w:cs="华文彩云" w:hint="eastAsia"/>
          <w:b/>
          <w:sz w:val="72"/>
          <w:szCs w:val="72"/>
        </w:rPr>
        <w:t>策</w:t>
      </w:r>
    </w:p>
    <w:p w:rsidR="00F06046" w:rsidRPr="00F06046" w:rsidRDefault="00F06046" w:rsidP="00F06046">
      <w:pPr>
        <w:jc w:val="center"/>
        <w:rPr>
          <w:rFonts w:ascii="华文彩云" w:eastAsia="华文彩云" w:hAnsi="华文彩云" w:cs="华文彩云" w:hint="eastAsia"/>
          <w:b/>
          <w:sz w:val="72"/>
          <w:szCs w:val="72"/>
        </w:rPr>
      </w:pPr>
      <w:r w:rsidRPr="00F06046">
        <w:rPr>
          <w:rFonts w:ascii="华文彩云" w:eastAsia="华文彩云" w:hAnsi="华文彩云" w:cs="华文彩云" w:hint="eastAsia"/>
          <w:b/>
          <w:sz w:val="72"/>
          <w:szCs w:val="72"/>
        </w:rPr>
        <w:t>划</w:t>
      </w:r>
    </w:p>
    <w:p w:rsidR="00F06046" w:rsidRPr="00F06046" w:rsidRDefault="00F06046" w:rsidP="00F06046">
      <w:pPr>
        <w:jc w:val="center"/>
        <w:rPr>
          <w:rFonts w:ascii="华文彩云" w:eastAsia="华文彩云" w:hAnsi="华文彩云" w:cs="华文彩云" w:hint="eastAsia"/>
          <w:b/>
          <w:sz w:val="72"/>
          <w:szCs w:val="72"/>
        </w:rPr>
      </w:pPr>
      <w:r w:rsidRPr="00F06046">
        <w:rPr>
          <w:rFonts w:ascii="华文彩云" w:eastAsia="华文彩云" w:hAnsi="华文彩云" w:cs="华文彩云" w:hint="eastAsia"/>
          <w:b/>
          <w:sz w:val="72"/>
          <w:szCs w:val="72"/>
        </w:rPr>
        <w:t>书</w:t>
      </w:r>
    </w:p>
    <w:p w:rsidR="00F06046" w:rsidRDefault="00F06046" w:rsidP="00F06046">
      <w:pPr>
        <w:adjustRightInd w:val="0"/>
        <w:snapToGrid w:val="0"/>
        <w:jc w:val="center"/>
        <w:outlineLvl w:val="0"/>
        <w:rPr>
          <w:rFonts w:ascii="方正大黑简体" w:eastAsia="方正大黑简体" w:hAnsi="微软雅黑" w:cs="华文琥珀" w:hint="eastAsia"/>
          <w:b/>
          <w:sz w:val="44"/>
          <w:szCs w:val="44"/>
        </w:rPr>
      </w:pPr>
    </w:p>
    <w:p w:rsidR="00F06046" w:rsidRPr="00F06046" w:rsidRDefault="00F06046" w:rsidP="00F06046">
      <w:pPr>
        <w:adjustRightInd w:val="0"/>
        <w:snapToGrid w:val="0"/>
        <w:jc w:val="center"/>
        <w:outlineLvl w:val="0"/>
        <w:rPr>
          <w:rFonts w:ascii="方正大黑简体" w:eastAsia="方正大黑简体" w:hAnsi="微软雅黑" w:cs="华文琥珀" w:hint="eastAsia"/>
          <w:b/>
          <w:sz w:val="44"/>
          <w:szCs w:val="44"/>
        </w:rPr>
      </w:pPr>
    </w:p>
    <w:p w:rsidR="00F06046" w:rsidRDefault="00F06046" w:rsidP="00F06046">
      <w:pPr>
        <w:adjustRightInd w:val="0"/>
        <w:snapToGrid w:val="0"/>
        <w:jc w:val="center"/>
        <w:outlineLvl w:val="0"/>
        <w:rPr>
          <w:rFonts w:ascii="仿宋" w:eastAsia="仿宋" w:hAnsi="仿宋" w:cs="仿宋"/>
          <w:b/>
          <w:bCs/>
          <w:color w:val="000000"/>
          <w:sz w:val="32"/>
          <w:szCs w:val="32"/>
        </w:rPr>
      </w:pPr>
      <w:r w:rsidRPr="00F06046">
        <w:rPr>
          <w:rFonts w:ascii="仿宋" w:eastAsia="仿宋" w:hAnsi="仿宋" w:cs="仿宋" w:hint="eastAsia"/>
          <w:b/>
          <w:bCs/>
          <w:color w:val="000000"/>
          <w:sz w:val="32"/>
          <w:szCs w:val="32"/>
        </w:rPr>
        <w:t>郭道荣</w:t>
      </w:r>
      <w:r>
        <w:rPr>
          <w:rFonts w:ascii="仿宋" w:eastAsia="仿宋" w:hAnsi="仿宋" w:cs="仿宋" w:hint="eastAsia"/>
          <w:b/>
          <w:bCs/>
          <w:color w:val="000000"/>
          <w:sz w:val="32"/>
          <w:szCs w:val="32"/>
        </w:rPr>
        <w:t>-2019.04.06</w:t>
      </w:r>
    </w:p>
    <w:p w:rsidR="00F06046" w:rsidRDefault="00F06046" w:rsidP="00F06046">
      <w:pPr>
        <w:adjustRightInd w:val="0"/>
        <w:snapToGrid w:val="0"/>
        <w:jc w:val="center"/>
        <w:outlineLvl w:val="0"/>
        <w:rPr>
          <w:rFonts w:ascii="仿宋" w:eastAsia="仿宋" w:hAnsi="仿宋" w:cs="仿宋"/>
          <w:b/>
          <w:bCs/>
          <w:color w:val="000000"/>
          <w:sz w:val="32"/>
          <w:szCs w:val="32"/>
        </w:rPr>
        <w:sectPr w:rsidR="00F06046">
          <w:footerReference w:type="default" r:id="rId8"/>
          <w:pgSz w:w="11906" w:h="16838"/>
          <w:pgMar w:top="1440" w:right="1800" w:bottom="1440" w:left="1800" w:header="851" w:footer="992" w:gutter="0"/>
          <w:cols w:space="720"/>
          <w:docGrid w:type="lines" w:linePitch="312"/>
        </w:sectPr>
      </w:pPr>
      <w:r>
        <w:rPr>
          <w:rFonts w:ascii="仿宋" w:eastAsia="仿宋" w:hAnsi="仿宋" w:cs="仿宋"/>
          <w:b/>
          <w:bCs/>
          <w:color w:val="000000"/>
          <w:sz w:val="32"/>
          <w:szCs w:val="32"/>
        </w:rPr>
        <w:br w:type="page"/>
      </w:r>
    </w:p>
    <w:p w:rsidR="00F06046" w:rsidRPr="00F06046" w:rsidRDefault="00F06046" w:rsidP="00F06046">
      <w:pPr>
        <w:adjustRightInd w:val="0"/>
        <w:snapToGrid w:val="0"/>
        <w:outlineLvl w:val="0"/>
        <w:rPr>
          <w:rFonts w:ascii="华文琥珀" w:eastAsia="华文琥珀" w:hAnsi="华文琥珀" w:cs="华文琥珀" w:hint="eastAsia"/>
          <w:sz w:val="32"/>
          <w:szCs w:val="32"/>
        </w:rPr>
      </w:pPr>
    </w:p>
    <w:p w:rsidR="00000000" w:rsidRPr="00F06046" w:rsidRDefault="00FA4259">
      <w:pPr>
        <w:jc w:val="center"/>
        <w:rPr>
          <w:rFonts w:ascii="华文彩云" w:eastAsia="华文彩云" w:hAnsi="华文彩云" w:cs="华文彩云" w:hint="eastAsia"/>
          <w:b/>
          <w:sz w:val="44"/>
          <w:szCs w:val="44"/>
        </w:rPr>
      </w:pPr>
      <w:r w:rsidRPr="00F06046">
        <w:rPr>
          <w:rFonts w:ascii="华文彩云" w:eastAsia="华文彩云" w:hAnsi="华文彩云" w:cs="华文彩云" w:hint="eastAsia"/>
          <w:b/>
          <w:sz w:val="44"/>
          <w:szCs w:val="44"/>
        </w:rPr>
        <w:t>长江三峡国际诗歌</w:t>
      </w:r>
      <w:r w:rsidRPr="00F06046">
        <w:rPr>
          <w:rFonts w:ascii="华文彩云" w:eastAsia="华文彩云" w:hAnsi="华文彩云" w:cs="华文彩云" w:hint="eastAsia"/>
          <w:b/>
          <w:sz w:val="44"/>
          <w:szCs w:val="44"/>
        </w:rPr>
        <w:t>文旅小镇</w:t>
      </w:r>
      <w:r w:rsidR="00F06046" w:rsidRPr="00F06046">
        <w:rPr>
          <w:rFonts w:ascii="华文彩云" w:eastAsia="华文彩云" w:hAnsi="华文彩云" w:cs="华文彩云" w:hint="eastAsia"/>
          <w:b/>
          <w:sz w:val="44"/>
          <w:szCs w:val="44"/>
        </w:rPr>
        <w:t>创意策划书</w:t>
      </w:r>
    </w:p>
    <w:p w:rsidR="00000000" w:rsidRDefault="00FA4259">
      <w:pPr>
        <w:spacing w:line="460" w:lineRule="exact"/>
        <w:rPr>
          <w:rFonts w:ascii="仿宋" w:eastAsia="仿宋" w:hAnsi="仿宋" w:cs="仿宋" w:hint="eastAsia"/>
          <w:b/>
          <w:bCs/>
          <w:color w:val="000000"/>
          <w:sz w:val="28"/>
          <w:szCs w:val="28"/>
        </w:rPr>
      </w:pPr>
      <w:r>
        <w:rPr>
          <w:rFonts w:ascii="方正中等线简体" w:eastAsia="方正中等线简体" w:hAnsi="仿宋" w:hint="eastAsia"/>
          <w:color w:val="000000"/>
          <w:sz w:val="28"/>
        </w:rPr>
        <w:t xml:space="preserve">                          </w:t>
      </w:r>
      <w:r>
        <w:rPr>
          <w:rFonts w:ascii="方正中等线简体" w:eastAsia="方正中等线简体" w:hAnsi="仿宋" w:hint="eastAsia"/>
          <w:color w:val="000000"/>
          <w:szCs w:val="21"/>
        </w:rPr>
        <w:t xml:space="preserve"> </w:t>
      </w:r>
      <w:r>
        <w:rPr>
          <w:rFonts w:ascii="仿宋" w:eastAsia="仿宋" w:hAnsi="仿宋" w:cs="仿宋" w:hint="eastAsia"/>
          <w:b/>
          <w:bCs/>
          <w:color w:val="000000"/>
          <w:sz w:val="28"/>
          <w:szCs w:val="28"/>
        </w:rPr>
        <w:t>郭道荣</w:t>
      </w:r>
    </w:p>
    <w:p w:rsidR="00F06046" w:rsidRDefault="00F06046" w:rsidP="00F06046">
      <w:pPr>
        <w:spacing w:line="400" w:lineRule="exact"/>
        <w:rPr>
          <w:rFonts w:ascii="华文楷体" w:eastAsia="华文楷体" w:hAnsi="华文楷体" w:hint="eastAsia"/>
          <w:b/>
          <w:bCs/>
          <w:color w:val="000000"/>
          <w:sz w:val="24"/>
        </w:rPr>
      </w:pPr>
    </w:p>
    <w:p w:rsidR="00000000" w:rsidRDefault="00FA4259">
      <w:pPr>
        <w:spacing w:line="400" w:lineRule="exact"/>
        <w:ind w:firstLineChars="200" w:firstLine="480"/>
        <w:rPr>
          <w:rFonts w:ascii="华文楷体" w:eastAsia="华文楷体" w:hAnsi="华文楷体" w:hint="eastAsia"/>
          <w:sz w:val="24"/>
        </w:rPr>
      </w:pPr>
      <w:r>
        <w:rPr>
          <w:rFonts w:ascii="华文楷体" w:eastAsia="华文楷体" w:hAnsi="华文楷体" w:hint="eastAsia"/>
          <w:color w:val="000000"/>
          <w:sz w:val="24"/>
        </w:rPr>
        <w:t>提要：本项目定位为公益与市场相结合</w:t>
      </w:r>
      <w:r>
        <w:rPr>
          <w:rFonts w:ascii="华文楷体" w:eastAsia="华文楷体" w:hAnsi="华文楷体" w:hint="eastAsia"/>
          <w:color w:val="000000"/>
          <w:sz w:val="24"/>
        </w:rPr>
        <w:t>,</w:t>
      </w:r>
      <w:r>
        <w:rPr>
          <w:rFonts w:ascii="华文楷体" w:eastAsia="华文楷体" w:hAnsi="华文楷体" w:hint="eastAsia"/>
          <w:color w:val="000000"/>
          <w:sz w:val="24"/>
        </w:rPr>
        <w:t>打造国际性诗歌</w:t>
      </w:r>
      <w:r>
        <w:rPr>
          <w:rFonts w:ascii="华文楷体" w:eastAsia="华文楷体" w:hAnsi="华文楷体" w:hint="eastAsia"/>
          <w:color w:val="000000"/>
          <w:sz w:val="24"/>
        </w:rPr>
        <w:t>文化传承和诗歌</w:t>
      </w:r>
      <w:r>
        <w:rPr>
          <w:rFonts w:ascii="华文楷体" w:eastAsia="华文楷体" w:hAnsi="华文楷体" w:hint="eastAsia"/>
          <w:color w:val="000000"/>
          <w:sz w:val="24"/>
        </w:rPr>
        <w:t>艺术创作、研究、教习、交流高地。用地规模约</w:t>
      </w:r>
      <w:r>
        <w:rPr>
          <w:rFonts w:ascii="华文楷体" w:eastAsia="华文楷体" w:hAnsi="华文楷体" w:hint="eastAsia"/>
          <w:color w:val="000000"/>
          <w:sz w:val="24"/>
        </w:rPr>
        <w:t>1000</w:t>
      </w:r>
      <w:r>
        <w:rPr>
          <w:rFonts w:ascii="华文楷体" w:eastAsia="华文楷体" w:hAnsi="华文楷体" w:hint="eastAsia"/>
          <w:color w:val="000000"/>
          <w:sz w:val="24"/>
        </w:rPr>
        <w:t>亩，主体建筑包含长江诗歌博物馆、</w:t>
      </w:r>
      <w:r>
        <w:rPr>
          <w:rFonts w:ascii="华文楷体" w:eastAsia="华文楷体" w:hAnsi="华文楷体" w:hint="eastAsia"/>
          <w:color w:val="000000"/>
          <w:sz w:val="24"/>
        </w:rPr>
        <w:t>三峡国际诗歌公塾、大白帝城游客接待中心、</w:t>
      </w:r>
      <w:r>
        <w:rPr>
          <w:rFonts w:ascii="华文楷体" w:eastAsia="华文楷体" w:hAnsi="华文楷体" w:hint="eastAsia"/>
          <w:color w:val="000000"/>
          <w:sz w:val="24"/>
        </w:rPr>
        <w:t>杜甫草堂果园山庄、诸葛孔明八阵图公园、三峡</w:t>
      </w:r>
      <w:r>
        <w:rPr>
          <w:rFonts w:ascii="华文楷体" w:eastAsia="华文楷体" w:hAnsi="华文楷体" w:hint="eastAsia"/>
          <w:color w:val="000000"/>
          <w:sz w:val="24"/>
        </w:rPr>
        <w:t>风流</w:t>
      </w:r>
      <w:r>
        <w:rPr>
          <w:rFonts w:ascii="华文楷体" w:eastAsia="华文楷体" w:hAnsi="华文楷体" w:hint="eastAsia"/>
          <w:color w:val="000000"/>
          <w:sz w:val="24"/>
        </w:rPr>
        <w:t>旅游演艺</w:t>
      </w:r>
      <w:r>
        <w:rPr>
          <w:rFonts w:ascii="华文楷体" w:eastAsia="华文楷体" w:hAnsi="华文楷体" w:hint="eastAsia"/>
          <w:color w:val="000000"/>
          <w:sz w:val="24"/>
        </w:rPr>
        <w:t>秀</w:t>
      </w:r>
      <w:r>
        <w:rPr>
          <w:rFonts w:ascii="华文楷体" w:eastAsia="华文楷体" w:hAnsi="华文楷体" w:hint="eastAsia"/>
          <w:color w:val="000000"/>
          <w:sz w:val="24"/>
        </w:rPr>
        <w:t>、草堂湖诗歌广场及游艇码头等</w:t>
      </w:r>
      <w:r>
        <w:rPr>
          <w:rFonts w:ascii="华文楷体" w:eastAsia="华文楷体" w:hAnsi="华文楷体" w:hint="eastAsia"/>
          <w:color w:val="000000"/>
          <w:sz w:val="24"/>
        </w:rPr>
        <w:t>7</w:t>
      </w:r>
      <w:r>
        <w:rPr>
          <w:rFonts w:ascii="华文楷体" w:eastAsia="华文楷体" w:hAnsi="华文楷体" w:hint="eastAsia"/>
          <w:color w:val="000000"/>
          <w:sz w:val="24"/>
        </w:rPr>
        <w:t>大项目，</w:t>
      </w:r>
      <w:r>
        <w:rPr>
          <w:rFonts w:ascii="华文楷体" w:eastAsia="华文楷体" w:hAnsi="华文楷体" w:hint="eastAsia"/>
          <w:sz w:val="24"/>
          <w:lang w:val="en-GB"/>
        </w:rPr>
        <w:t>总投入约</w:t>
      </w:r>
      <w:r>
        <w:rPr>
          <w:rFonts w:ascii="华文楷体" w:eastAsia="华文楷体" w:hAnsi="华文楷体" w:hint="eastAsia"/>
          <w:sz w:val="24"/>
        </w:rPr>
        <w:t>1</w:t>
      </w:r>
      <w:r>
        <w:rPr>
          <w:rFonts w:ascii="华文楷体" w:eastAsia="华文楷体" w:hAnsi="华文楷体" w:hint="eastAsia"/>
          <w:sz w:val="24"/>
        </w:rPr>
        <w:t>7</w:t>
      </w:r>
      <w:r>
        <w:rPr>
          <w:rFonts w:ascii="华文楷体" w:eastAsia="华文楷体" w:hAnsi="华文楷体" w:hint="eastAsia"/>
          <w:sz w:val="24"/>
        </w:rPr>
        <w:t>.5</w:t>
      </w:r>
      <w:r>
        <w:rPr>
          <w:rFonts w:ascii="华文楷体" w:eastAsia="华文楷体" w:hAnsi="华文楷体" w:hint="eastAsia"/>
          <w:sz w:val="24"/>
          <w:lang w:val="en-GB"/>
        </w:rPr>
        <w:t>亿元人民币</w:t>
      </w:r>
      <w:r>
        <w:rPr>
          <w:rFonts w:ascii="华文楷体" w:eastAsia="华文楷体" w:hAnsi="华文楷体" w:hint="eastAsia"/>
          <w:sz w:val="24"/>
        </w:rPr>
        <w:t>。</w:t>
      </w:r>
    </w:p>
    <w:p w:rsidR="00000000" w:rsidRDefault="00FA4259">
      <w:pPr>
        <w:spacing w:line="0" w:lineRule="atLeast"/>
        <w:ind w:firstLineChars="200" w:firstLine="480"/>
        <w:rPr>
          <w:rFonts w:ascii="华文楷体" w:eastAsia="华文楷体" w:hAnsi="华文楷体" w:cs="华文楷体" w:hint="eastAsia"/>
          <w:color w:val="000000"/>
          <w:sz w:val="24"/>
        </w:rPr>
      </w:pPr>
    </w:p>
    <w:tbl>
      <w:tblPr>
        <w:tblW w:w="0" w:type="auto"/>
        <w:tblInd w:w="673" w:type="dxa"/>
        <w:tblLayout w:type="fixed"/>
        <w:tblCellMar>
          <w:left w:w="0" w:type="dxa"/>
          <w:right w:w="0" w:type="dxa"/>
        </w:tblCellMar>
        <w:tblLook w:val="0000"/>
      </w:tblPr>
      <w:tblGrid>
        <w:gridCol w:w="1881"/>
        <w:gridCol w:w="863"/>
        <w:gridCol w:w="856"/>
        <w:gridCol w:w="906"/>
        <w:gridCol w:w="956"/>
        <w:gridCol w:w="963"/>
        <w:gridCol w:w="1087"/>
      </w:tblGrid>
      <w:tr w:rsidR="00000000">
        <w:trPr>
          <w:cantSplit/>
          <w:trHeight w:val="183"/>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sz w:val="15"/>
                <w:szCs w:val="15"/>
              </w:rPr>
            </w:pPr>
            <w:r>
              <w:rPr>
                <w:rFonts w:ascii="宋体" w:hAnsi="宋体"/>
                <w:sz w:val="15"/>
                <w:szCs w:val="15"/>
              </w:rPr>
              <w:t>项目名称</w:t>
            </w:r>
          </w:p>
        </w:tc>
        <w:tc>
          <w:tcPr>
            <w:tcW w:w="8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建</w:t>
            </w:r>
            <w:r>
              <w:rPr>
                <w:rFonts w:ascii="宋体" w:hAnsi="宋体" w:hint="eastAsia"/>
                <w:sz w:val="15"/>
                <w:szCs w:val="15"/>
              </w:rPr>
              <w:t>筑</w:t>
            </w:r>
            <w:r>
              <w:rPr>
                <w:rFonts w:ascii="宋体" w:hAnsi="宋体" w:hint="eastAsia"/>
                <w:sz w:val="15"/>
                <w:szCs w:val="15"/>
              </w:rPr>
              <w:t>(</w:t>
            </w:r>
            <w:r>
              <w:rPr>
                <w:rFonts w:ascii="宋体" w:hAnsi="宋体"/>
                <w:sz w:val="15"/>
                <w:szCs w:val="15"/>
              </w:rPr>
              <w:t>㎡</w:t>
            </w:r>
            <w:r>
              <w:rPr>
                <w:rFonts w:ascii="宋体" w:hAnsi="宋体" w:hint="eastAsia"/>
                <w:sz w:val="15"/>
                <w:szCs w:val="15"/>
              </w:rPr>
              <w:t>)</w:t>
            </w:r>
          </w:p>
        </w:tc>
        <w:tc>
          <w:tcPr>
            <w:tcW w:w="856" w:type="dxa"/>
            <w:tcBorders>
              <w:top w:val="single" w:sz="4" w:space="0" w:color="auto"/>
              <w:left w:val="nil"/>
              <w:bottom w:val="single" w:sz="4" w:space="0" w:color="auto"/>
              <w:right w:val="single" w:sz="4" w:space="0" w:color="auto"/>
            </w:tcBorders>
            <w:vAlign w:val="center"/>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设施</w:t>
            </w:r>
            <w:r>
              <w:rPr>
                <w:rFonts w:ascii="宋体" w:hAnsi="宋体" w:hint="eastAsia"/>
                <w:sz w:val="15"/>
                <w:szCs w:val="15"/>
              </w:rPr>
              <w:t>(</w:t>
            </w:r>
            <w:r>
              <w:rPr>
                <w:rFonts w:ascii="宋体" w:hAnsi="宋体"/>
                <w:sz w:val="15"/>
                <w:szCs w:val="15"/>
              </w:rPr>
              <w:t>㎡</w:t>
            </w:r>
            <w:r>
              <w:rPr>
                <w:rFonts w:ascii="宋体" w:hAnsi="宋体" w:hint="eastAsia"/>
                <w:sz w:val="15"/>
                <w:szCs w:val="15"/>
              </w:rPr>
              <w:t>)</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用</w:t>
            </w:r>
            <w:r>
              <w:rPr>
                <w:rFonts w:ascii="宋体" w:hAnsi="宋体"/>
                <w:sz w:val="15"/>
                <w:szCs w:val="15"/>
              </w:rPr>
              <w:t>地</w:t>
            </w:r>
            <w:r>
              <w:rPr>
                <w:rFonts w:ascii="宋体" w:hAnsi="宋体" w:hint="eastAsia"/>
                <w:sz w:val="15"/>
                <w:szCs w:val="15"/>
              </w:rPr>
              <w:t>（</w:t>
            </w:r>
            <w:r>
              <w:rPr>
                <w:rFonts w:ascii="宋体" w:hAnsi="宋体"/>
                <w:sz w:val="15"/>
                <w:szCs w:val="15"/>
              </w:rPr>
              <w:t>亩</w:t>
            </w:r>
            <w:r>
              <w:rPr>
                <w:rFonts w:ascii="宋体" w:hAnsi="宋体" w:hint="eastAsia"/>
                <w:sz w:val="15"/>
                <w:szCs w:val="15"/>
              </w:rPr>
              <w:t>）</w:t>
            </w:r>
          </w:p>
        </w:tc>
        <w:tc>
          <w:tcPr>
            <w:tcW w:w="9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rPr>
                <w:rFonts w:ascii="宋体" w:hAnsi="宋体"/>
                <w:sz w:val="15"/>
                <w:szCs w:val="15"/>
              </w:rPr>
            </w:pPr>
            <w:r>
              <w:rPr>
                <w:rFonts w:ascii="宋体" w:hAnsi="宋体" w:hint="eastAsia"/>
                <w:sz w:val="15"/>
                <w:szCs w:val="15"/>
              </w:rPr>
              <w:t>租地（亩）</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rPr>
                <w:rFonts w:ascii="宋体" w:hAnsi="宋体" w:hint="eastAsia"/>
                <w:sz w:val="15"/>
                <w:szCs w:val="15"/>
              </w:rPr>
            </w:pPr>
            <w:r>
              <w:rPr>
                <w:rFonts w:ascii="宋体" w:hAnsi="宋体" w:hint="eastAsia"/>
                <w:sz w:val="15"/>
                <w:szCs w:val="15"/>
              </w:rPr>
              <w:t>用水面（亩）</w:t>
            </w:r>
          </w:p>
        </w:tc>
        <w:tc>
          <w:tcPr>
            <w:tcW w:w="10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rPr>
                <w:rFonts w:ascii="宋体" w:hAnsi="宋体"/>
                <w:sz w:val="15"/>
                <w:szCs w:val="15"/>
              </w:rPr>
            </w:pPr>
            <w:r>
              <w:rPr>
                <w:rFonts w:ascii="宋体" w:hAnsi="宋体"/>
                <w:sz w:val="15"/>
                <w:szCs w:val="15"/>
              </w:rPr>
              <w:t>投资（</w:t>
            </w:r>
            <w:r>
              <w:rPr>
                <w:rFonts w:ascii="宋体" w:hAnsi="宋体" w:hint="eastAsia"/>
                <w:sz w:val="15"/>
                <w:szCs w:val="15"/>
              </w:rPr>
              <w:t>亿</w:t>
            </w:r>
            <w:r>
              <w:rPr>
                <w:rFonts w:ascii="宋体" w:hAnsi="宋体"/>
                <w:sz w:val="15"/>
                <w:szCs w:val="15"/>
              </w:rPr>
              <w:t>元）</w:t>
            </w:r>
          </w:p>
        </w:tc>
      </w:tr>
      <w:tr w:rsidR="00000000">
        <w:trPr>
          <w:cantSplit/>
          <w:trHeight w:val="216"/>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hint="eastAsia"/>
                <w:sz w:val="15"/>
                <w:szCs w:val="15"/>
              </w:rPr>
            </w:pPr>
            <w:r>
              <w:rPr>
                <w:rFonts w:ascii="华文楷体" w:eastAsia="华文楷体" w:hAnsi="华文楷体" w:hint="eastAsia"/>
                <w:color w:val="000000"/>
                <w:sz w:val="15"/>
                <w:szCs w:val="15"/>
              </w:rPr>
              <w:t>长江诗歌博</w:t>
            </w:r>
            <w:r>
              <w:rPr>
                <w:rFonts w:ascii="华文楷体" w:eastAsia="华文楷体" w:hAnsi="华文楷体" w:hint="eastAsia"/>
                <w:color w:val="000000"/>
                <w:sz w:val="15"/>
                <w:szCs w:val="15"/>
              </w:rPr>
              <w:t>物馆</w:t>
            </w:r>
          </w:p>
        </w:tc>
        <w:tc>
          <w:tcPr>
            <w:tcW w:w="8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jc w:val="center"/>
              <w:rPr>
                <w:rFonts w:ascii="宋体" w:hAnsi="宋体" w:hint="eastAsia"/>
                <w:sz w:val="15"/>
                <w:szCs w:val="15"/>
              </w:rPr>
            </w:pPr>
            <w:r>
              <w:rPr>
                <w:rFonts w:ascii="仿宋" w:eastAsia="仿宋" w:hAnsi="仿宋" w:cs="方正仿宋_GBK" w:hint="eastAsia"/>
                <w:sz w:val="15"/>
                <w:szCs w:val="15"/>
              </w:rPr>
              <w:t>2</w:t>
            </w:r>
            <w:r>
              <w:rPr>
                <w:rFonts w:ascii="仿宋" w:eastAsia="仿宋" w:hAnsi="仿宋" w:cs="方正仿宋_GBK" w:hint="eastAsia"/>
                <w:sz w:val="15"/>
                <w:szCs w:val="15"/>
              </w:rPr>
              <w:t>0000</w:t>
            </w:r>
          </w:p>
        </w:tc>
        <w:tc>
          <w:tcPr>
            <w:tcW w:w="856" w:type="dxa"/>
            <w:tcBorders>
              <w:top w:val="single" w:sz="4" w:space="0" w:color="auto"/>
              <w:left w:val="nil"/>
              <w:bottom w:val="single" w:sz="4" w:space="0" w:color="auto"/>
              <w:right w:val="single" w:sz="4" w:space="0" w:color="auto"/>
            </w:tcBorders>
            <w:vAlign w:val="center"/>
          </w:tcPr>
          <w:p w:rsidR="00000000" w:rsidRDefault="00FA4259">
            <w:pPr>
              <w:jc w:val="center"/>
              <w:rPr>
                <w:rFonts w:ascii="宋体" w:hAnsi="宋体"/>
                <w:sz w:val="15"/>
                <w:szCs w:val="15"/>
              </w:rPr>
            </w:pP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FA4259">
            <w:pPr>
              <w:jc w:val="center"/>
              <w:rPr>
                <w:rFonts w:ascii="宋体" w:hAnsi="宋体" w:hint="eastAsia"/>
                <w:sz w:val="15"/>
                <w:szCs w:val="15"/>
              </w:rPr>
            </w:pPr>
            <w:r>
              <w:rPr>
                <w:rFonts w:ascii="宋体" w:hAnsi="宋体" w:hint="eastAsia"/>
                <w:sz w:val="15"/>
                <w:szCs w:val="15"/>
              </w:rPr>
              <w:t>50</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sz w:val="15"/>
                <w:szCs w:val="15"/>
              </w:rPr>
            </w:pP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sz w:val="15"/>
                <w:szCs w:val="15"/>
              </w:rPr>
            </w:pPr>
          </w:p>
        </w:tc>
        <w:tc>
          <w:tcPr>
            <w:tcW w:w="10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仿宋" w:eastAsia="仿宋" w:hAnsi="仿宋" w:cs="方正仿宋_GBK" w:hint="eastAsia"/>
                <w:sz w:val="15"/>
                <w:szCs w:val="15"/>
              </w:rPr>
            </w:pPr>
            <w:r>
              <w:rPr>
                <w:rFonts w:ascii="仿宋" w:eastAsia="仿宋" w:hAnsi="仿宋" w:cs="方正仿宋_GBK" w:hint="eastAsia"/>
                <w:sz w:val="15"/>
                <w:szCs w:val="15"/>
              </w:rPr>
              <w:t>1</w:t>
            </w:r>
            <w:r>
              <w:rPr>
                <w:rFonts w:ascii="仿宋" w:eastAsia="仿宋" w:hAnsi="仿宋" w:cs="方正仿宋_GBK" w:hint="eastAsia"/>
                <w:sz w:val="15"/>
                <w:szCs w:val="15"/>
              </w:rPr>
              <w:t>.2</w:t>
            </w:r>
          </w:p>
        </w:tc>
      </w:tr>
      <w:tr w:rsidR="00000000">
        <w:trPr>
          <w:cantSplit/>
          <w:trHeight w:val="127"/>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hint="eastAsia"/>
                <w:sz w:val="15"/>
                <w:szCs w:val="15"/>
              </w:rPr>
            </w:pPr>
            <w:r>
              <w:rPr>
                <w:rFonts w:ascii="华文楷体" w:eastAsia="华文楷体" w:hAnsi="华文楷体" w:hint="eastAsia"/>
                <w:color w:val="000000"/>
                <w:sz w:val="15"/>
                <w:szCs w:val="15"/>
              </w:rPr>
              <w:t>三峡国际诗歌公塾</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jc w:val="center"/>
              <w:rPr>
                <w:rFonts w:ascii="宋体" w:hAnsi="宋体" w:hint="eastAsia"/>
                <w:sz w:val="15"/>
                <w:szCs w:val="15"/>
              </w:rPr>
            </w:pPr>
            <w:r>
              <w:rPr>
                <w:rFonts w:ascii="宋体" w:hAnsi="宋体" w:hint="eastAsia"/>
                <w:sz w:val="15"/>
                <w:szCs w:val="15"/>
              </w:rPr>
              <w:t>50000</w:t>
            </w:r>
          </w:p>
        </w:tc>
        <w:tc>
          <w:tcPr>
            <w:tcW w:w="856" w:type="dxa"/>
            <w:tcBorders>
              <w:top w:val="nil"/>
              <w:left w:val="nil"/>
              <w:bottom w:val="single" w:sz="4" w:space="0" w:color="auto"/>
              <w:right w:val="single" w:sz="4" w:space="0" w:color="auto"/>
            </w:tcBorders>
            <w:vAlign w:val="center"/>
          </w:tcPr>
          <w:p w:rsidR="00000000" w:rsidRDefault="00FA4259">
            <w:pPr>
              <w:jc w:val="center"/>
              <w:rPr>
                <w:rFonts w:ascii="宋体" w:hAnsi="宋体" w:hint="eastAsia"/>
                <w:sz w:val="15"/>
                <w:szCs w:val="15"/>
              </w:rPr>
            </w:pPr>
          </w:p>
        </w:tc>
        <w:tc>
          <w:tcPr>
            <w:tcW w:w="906" w:type="dxa"/>
            <w:tcBorders>
              <w:top w:val="nil"/>
              <w:left w:val="single" w:sz="4" w:space="0" w:color="auto"/>
              <w:bottom w:val="single" w:sz="4" w:space="0" w:color="auto"/>
              <w:right w:val="single" w:sz="4" w:space="0" w:color="auto"/>
            </w:tcBorders>
            <w:vAlign w:val="center"/>
          </w:tcPr>
          <w:p w:rsidR="00000000" w:rsidRDefault="00FA4259">
            <w:pPr>
              <w:jc w:val="center"/>
              <w:rPr>
                <w:rFonts w:ascii="仿宋" w:eastAsia="仿宋" w:hAnsi="仿宋" w:cs="方正仿宋_GBK" w:hint="eastAsia"/>
                <w:sz w:val="15"/>
                <w:szCs w:val="15"/>
              </w:rPr>
            </w:pPr>
            <w:r>
              <w:rPr>
                <w:rFonts w:ascii="仿宋" w:eastAsia="仿宋" w:hAnsi="仿宋" w:cs="方正仿宋_GBK" w:hint="eastAsia"/>
                <w:sz w:val="15"/>
                <w:szCs w:val="15"/>
              </w:rPr>
              <w:t>200</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hint="eastAsia"/>
                <w:sz w:val="15"/>
                <w:szCs w:val="15"/>
              </w:rPr>
            </w:pP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hint="eastAsia"/>
                <w:sz w:val="15"/>
                <w:szCs w:val="15"/>
              </w:rPr>
            </w:pPr>
          </w:p>
        </w:tc>
        <w:tc>
          <w:tcPr>
            <w:tcW w:w="10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hint="eastAsia"/>
                <w:sz w:val="15"/>
                <w:szCs w:val="15"/>
              </w:rPr>
            </w:pPr>
            <w:r>
              <w:rPr>
                <w:rFonts w:ascii="宋体" w:hAnsi="宋体" w:hint="eastAsia"/>
                <w:sz w:val="15"/>
                <w:szCs w:val="15"/>
              </w:rPr>
              <w:t>3</w:t>
            </w:r>
          </w:p>
        </w:tc>
      </w:tr>
      <w:tr w:rsidR="00000000">
        <w:trPr>
          <w:cantSplit/>
          <w:trHeight w:val="127"/>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华文楷体" w:eastAsia="华文楷体" w:hAnsi="华文楷体"/>
                <w:color w:val="000000"/>
                <w:sz w:val="15"/>
                <w:szCs w:val="15"/>
              </w:rPr>
            </w:pPr>
            <w:r>
              <w:rPr>
                <w:rFonts w:ascii="华文楷体" w:eastAsia="华文楷体" w:hAnsi="华文楷体" w:hint="eastAsia"/>
                <w:color w:val="000000"/>
                <w:sz w:val="15"/>
                <w:szCs w:val="15"/>
              </w:rPr>
              <w:t>大白帝城游客接待中心</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jc w:val="center"/>
              <w:rPr>
                <w:rFonts w:ascii="宋体" w:hAnsi="宋体"/>
                <w:sz w:val="15"/>
                <w:szCs w:val="15"/>
              </w:rPr>
            </w:pPr>
            <w:r>
              <w:rPr>
                <w:rFonts w:ascii="宋体" w:hAnsi="宋体" w:hint="eastAsia"/>
                <w:sz w:val="15"/>
                <w:szCs w:val="15"/>
              </w:rPr>
              <w:t>300000</w:t>
            </w:r>
          </w:p>
        </w:tc>
        <w:tc>
          <w:tcPr>
            <w:tcW w:w="856" w:type="dxa"/>
            <w:tcBorders>
              <w:top w:val="nil"/>
              <w:left w:val="nil"/>
              <w:bottom w:val="single" w:sz="4" w:space="0" w:color="auto"/>
              <w:right w:val="single" w:sz="4" w:space="0" w:color="auto"/>
            </w:tcBorders>
            <w:vAlign w:val="center"/>
          </w:tcPr>
          <w:p w:rsidR="00000000" w:rsidRDefault="00FA4259">
            <w:pPr>
              <w:jc w:val="center"/>
              <w:rPr>
                <w:rFonts w:ascii="仿宋" w:eastAsia="仿宋" w:hAnsi="仿宋" w:cs="方正仿宋_GBK"/>
                <w:sz w:val="15"/>
                <w:szCs w:val="15"/>
              </w:rPr>
            </w:pPr>
          </w:p>
        </w:tc>
        <w:tc>
          <w:tcPr>
            <w:tcW w:w="906" w:type="dxa"/>
            <w:tcBorders>
              <w:top w:val="nil"/>
              <w:left w:val="single" w:sz="4" w:space="0" w:color="auto"/>
              <w:bottom w:val="single" w:sz="4" w:space="0" w:color="auto"/>
              <w:right w:val="single" w:sz="4" w:space="0" w:color="auto"/>
            </w:tcBorders>
            <w:vAlign w:val="center"/>
          </w:tcPr>
          <w:p w:rsidR="00000000" w:rsidRDefault="00FA4259">
            <w:pPr>
              <w:jc w:val="center"/>
              <w:rPr>
                <w:rFonts w:ascii="仿宋" w:eastAsia="仿宋" w:hAnsi="仿宋" w:cs="方正仿宋_GBK" w:hint="eastAsia"/>
                <w:sz w:val="15"/>
                <w:szCs w:val="15"/>
              </w:rPr>
            </w:pPr>
            <w:r>
              <w:rPr>
                <w:rFonts w:ascii="仿宋" w:eastAsia="仿宋" w:hAnsi="仿宋" w:cs="方正仿宋_GBK" w:hint="eastAsia"/>
                <w:sz w:val="15"/>
                <w:szCs w:val="15"/>
              </w:rPr>
              <w:t>600</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sz w:val="15"/>
                <w:szCs w:val="15"/>
              </w:rPr>
            </w:pP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sz w:val="15"/>
                <w:szCs w:val="15"/>
              </w:rPr>
            </w:pPr>
          </w:p>
        </w:tc>
        <w:tc>
          <w:tcPr>
            <w:tcW w:w="10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hint="eastAsia"/>
                <w:sz w:val="15"/>
                <w:szCs w:val="15"/>
              </w:rPr>
            </w:pPr>
            <w:r>
              <w:rPr>
                <w:rFonts w:ascii="宋体" w:hAnsi="宋体" w:hint="eastAsia"/>
                <w:sz w:val="15"/>
                <w:szCs w:val="15"/>
              </w:rPr>
              <w:t>9</w:t>
            </w:r>
          </w:p>
        </w:tc>
      </w:tr>
      <w:tr w:rsidR="00000000">
        <w:trPr>
          <w:cantSplit/>
          <w:trHeight w:val="128"/>
        </w:trPr>
        <w:tc>
          <w:tcPr>
            <w:tcW w:w="188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hint="eastAsia"/>
                <w:sz w:val="15"/>
                <w:szCs w:val="15"/>
              </w:rPr>
            </w:pPr>
            <w:r>
              <w:rPr>
                <w:rFonts w:ascii="华文楷体" w:eastAsia="华文楷体" w:hAnsi="华文楷体" w:hint="eastAsia"/>
                <w:color w:val="000000"/>
                <w:sz w:val="15"/>
                <w:szCs w:val="15"/>
              </w:rPr>
              <w:t>杜甫草堂果园山庄</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jc w:val="center"/>
              <w:rPr>
                <w:rFonts w:ascii="宋体" w:hAnsi="宋体" w:hint="eastAsia"/>
                <w:sz w:val="15"/>
                <w:szCs w:val="15"/>
              </w:rPr>
            </w:pPr>
          </w:p>
        </w:tc>
        <w:tc>
          <w:tcPr>
            <w:tcW w:w="856" w:type="dxa"/>
            <w:tcBorders>
              <w:top w:val="nil"/>
              <w:left w:val="nil"/>
              <w:bottom w:val="single" w:sz="4" w:space="0" w:color="auto"/>
              <w:right w:val="single" w:sz="4" w:space="0" w:color="auto"/>
            </w:tcBorders>
            <w:vAlign w:val="center"/>
          </w:tcPr>
          <w:p w:rsidR="00000000" w:rsidRDefault="00FA4259">
            <w:pPr>
              <w:jc w:val="center"/>
              <w:rPr>
                <w:rFonts w:ascii="宋体" w:hAnsi="宋体"/>
                <w:sz w:val="15"/>
                <w:szCs w:val="15"/>
              </w:rPr>
            </w:pPr>
            <w:r>
              <w:rPr>
                <w:rFonts w:ascii="宋体" w:hAnsi="宋体" w:hint="eastAsia"/>
                <w:sz w:val="15"/>
                <w:szCs w:val="15"/>
              </w:rPr>
              <w:t>5000</w:t>
            </w:r>
          </w:p>
        </w:tc>
        <w:tc>
          <w:tcPr>
            <w:tcW w:w="906" w:type="dxa"/>
            <w:tcBorders>
              <w:top w:val="nil"/>
              <w:left w:val="single" w:sz="4" w:space="0" w:color="auto"/>
              <w:bottom w:val="single" w:sz="4" w:space="0" w:color="auto"/>
              <w:right w:val="single" w:sz="4" w:space="0" w:color="auto"/>
            </w:tcBorders>
            <w:vAlign w:val="center"/>
          </w:tcPr>
          <w:p w:rsidR="00000000" w:rsidRDefault="00FA4259">
            <w:pPr>
              <w:jc w:val="center"/>
              <w:rPr>
                <w:rFonts w:ascii="宋体" w:hAnsi="宋体" w:hint="eastAsia"/>
                <w:sz w:val="15"/>
                <w:szCs w:val="15"/>
              </w:rPr>
            </w:pP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sz w:val="15"/>
                <w:szCs w:val="15"/>
              </w:rPr>
            </w:pPr>
            <w:r>
              <w:rPr>
                <w:rFonts w:ascii="宋体" w:hAnsi="宋体" w:hint="eastAsia"/>
                <w:sz w:val="15"/>
                <w:szCs w:val="15"/>
              </w:rPr>
              <w:t>300</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sz w:val="15"/>
                <w:szCs w:val="15"/>
              </w:rPr>
            </w:pPr>
          </w:p>
        </w:tc>
        <w:tc>
          <w:tcPr>
            <w:tcW w:w="10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leftChars="30" w:left="63" w:rightChars="30" w:right="63"/>
              <w:jc w:val="center"/>
              <w:rPr>
                <w:rFonts w:ascii="宋体" w:hAnsi="宋体" w:hint="eastAsia"/>
                <w:sz w:val="15"/>
                <w:szCs w:val="15"/>
              </w:rPr>
            </w:pPr>
            <w:r>
              <w:rPr>
                <w:rFonts w:ascii="宋体" w:hAnsi="宋体" w:hint="eastAsia"/>
                <w:sz w:val="15"/>
                <w:szCs w:val="15"/>
              </w:rPr>
              <w:t>0.3</w:t>
            </w:r>
          </w:p>
        </w:tc>
      </w:tr>
      <w:tr w:rsidR="00000000">
        <w:trPr>
          <w:cantSplit/>
          <w:trHeight w:val="139"/>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320" w:lineRule="exact"/>
              <w:ind w:rightChars="30" w:right="63"/>
              <w:jc w:val="center"/>
              <w:rPr>
                <w:rFonts w:ascii="宋体" w:hAnsi="宋体" w:hint="eastAsia"/>
                <w:sz w:val="15"/>
                <w:szCs w:val="15"/>
              </w:rPr>
            </w:pPr>
            <w:r>
              <w:rPr>
                <w:rFonts w:ascii="华文楷体" w:eastAsia="华文楷体" w:hAnsi="华文楷体" w:hint="eastAsia"/>
                <w:color w:val="000000"/>
                <w:sz w:val="15"/>
                <w:szCs w:val="15"/>
              </w:rPr>
              <w:t>诸葛孔明八阵图公园</w:t>
            </w:r>
          </w:p>
        </w:tc>
        <w:tc>
          <w:tcPr>
            <w:tcW w:w="863"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jc w:val="center"/>
              <w:rPr>
                <w:rFonts w:ascii="宋体" w:hAnsi="宋体" w:hint="eastAsia"/>
                <w:sz w:val="15"/>
                <w:szCs w:val="15"/>
              </w:rPr>
            </w:pPr>
          </w:p>
        </w:tc>
        <w:tc>
          <w:tcPr>
            <w:tcW w:w="856" w:type="dxa"/>
            <w:tcBorders>
              <w:top w:val="single" w:sz="4" w:space="0" w:color="auto"/>
              <w:left w:val="nil"/>
              <w:bottom w:val="single" w:sz="4" w:space="0" w:color="auto"/>
              <w:right w:val="single" w:sz="4" w:space="0" w:color="auto"/>
            </w:tcBorders>
            <w:vAlign w:val="center"/>
          </w:tcPr>
          <w:p w:rsidR="00000000" w:rsidRDefault="00FA4259">
            <w:pPr>
              <w:jc w:val="center"/>
              <w:rPr>
                <w:rFonts w:ascii="宋体" w:hAnsi="宋体"/>
                <w:sz w:val="15"/>
                <w:szCs w:val="15"/>
              </w:rPr>
            </w:pPr>
            <w:r>
              <w:rPr>
                <w:rFonts w:ascii="宋体" w:hAnsi="宋体" w:hint="eastAsia"/>
                <w:sz w:val="15"/>
                <w:szCs w:val="15"/>
              </w:rPr>
              <w:t>10000</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FA4259">
            <w:pPr>
              <w:jc w:val="center"/>
              <w:rPr>
                <w:rFonts w:ascii="宋体" w:hAnsi="宋体" w:hint="eastAsia"/>
                <w:sz w:val="15"/>
                <w:szCs w:val="15"/>
              </w:rPr>
            </w:pPr>
            <w:r>
              <w:rPr>
                <w:rFonts w:ascii="宋体" w:hAnsi="宋体" w:hint="eastAsia"/>
                <w:sz w:val="15"/>
                <w:szCs w:val="15"/>
              </w:rPr>
              <w:t>80</w:t>
            </w:r>
          </w:p>
        </w:tc>
        <w:tc>
          <w:tcPr>
            <w:tcW w:w="956" w:type="dxa"/>
            <w:tcBorders>
              <w:top w:val="single" w:sz="4" w:space="0" w:color="auto"/>
              <w:left w:val="single" w:sz="4" w:space="0" w:color="auto"/>
              <w:bottom w:val="single" w:sz="4" w:space="0" w:color="auto"/>
              <w:right w:val="single" w:sz="4" w:space="0" w:color="auto"/>
            </w:tcBorders>
            <w:vAlign w:val="center"/>
          </w:tcPr>
          <w:p w:rsidR="00000000" w:rsidRDefault="00FA4259">
            <w:pPr>
              <w:spacing w:line="360" w:lineRule="auto"/>
              <w:ind w:leftChars="30" w:left="63" w:rightChars="30" w:right="63"/>
              <w:jc w:val="center"/>
              <w:rPr>
                <w:rFonts w:ascii="宋体" w:hAnsi="宋体"/>
                <w:sz w:val="15"/>
                <w:szCs w:val="15"/>
              </w:rPr>
            </w:pPr>
          </w:p>
        </w:tc>
        <w:tc>
          <w:tcPr>
            <w:tcW w:w="963" w:type="dxa"/>
            <w:tcBorders>
              <w:top w:val="single" w:sz="4" w:space="0" w:color="auto"/>
              <w:left w:val="single" w:sz="4" w:space="0" w:color="auto"/>
              <w:bottom w:val="single" w:sz="4" w:space="0" w:color="auto"/>
              <w:right w:val="single" w:sz="4" w:space="0" w:color="auto"/>
            </w:tcBorders>
            <w:vAlign w:val="center"/>
          </w:tcPr>
          <w:p w:rsidR="00000000" w:rsidRDefault="00FA4259">
            <w:pPr>
              <w:spacing w:line="360" w:lineRule="auto"/>
              <w:ind w:leftChars="30" w:left="63" w:rightChars="30" w:right="63"/>
              <w:jc w:val="center"/>
              <w:rPr>
                <w:rFonts w:ascii="宋体" w:hAnsi="宋体"/>
                <w:sz w:val="15"/>
                <w:szCs w:val="15"/>
              </w:rPr>
            </w:pPr>
            <w:r>
              <w:rPr>
                <w:rFonts w:ascii="宋体" w:hAnsi="宋体" w:hint="eastAsia"/>
                <w:sz w:val="15"/>
                <w:szCs w:val="15"/>
              </w:rPr>
              <w:t>300</w:t>
            </w:r>
          </w:p>
        </w:tc>
        <w:tc>
          <w:tcPr>
            <w:tcW w:w="1087" w:type="dxa"/>
            <w:tcBorders>
              <w:top w:val="single" w:sz="4" w:space="0" w:color="auto"/>
              <w:left w:val="single" w:sz="4" w:space="0" w:color="auto"/>
              <w:bottom w:val="single" w:sz="4" w:space="0" w:color="auto"/>
              <w:right w:val="single" w:sz="4" w:space="0" w:color="auto"/>
            </w:tcBorders>
            <w:vAlign w:val="center"/>
          </w:tcPr>
          <w:p w:rsidR="00000000" w:rsidRDefault="00FA4259">
            <w:pPr>
              <w:spacing w:line="360" w:lineRule="auto"/>
              <w:ind w:leftChars="30" w:left="63" w:rightChars="30" w:right="63"/>
              <w:jc w:val="center"/>
              <w:rPr>
                <w:rFonts w:ascii="宋体" w:hAnsi="宋体" w:hint="eastAsia"/>
                <w:sz w:val="15"/>
                <w:szCs w:val="15"/>
              </w:rPr>
            </w:pPr>
            <w:r>
              <w:rPr>
                <w:rFonts w:ascii="宋体" w:hAnsi="宋体" w:hint="eastAsia"/>
                <w:sz w:val="15"/>
                <w:szCs w:val="15"/>
              </w:rPr>
              <w:t>1.5</w:t>
            </w:r>
          </w:p>
        </w:tc>
      </w:tr>
      <w:tr w:rsidR="00000000">
        <w:trPr>
          <w:cantSplit/>
          <w:trHeight w:val="90"/>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rightChars="30" w:right="63"/>
              <w:jc w:val="center"/>
              <w:rPr>
                <w:rFonts w:ascii="宋体" w:hAnsi="宋体"/>
                <w:sz w:val="15"/>
                <w:szCs w:val="15"/>
              </w:rPr>
            </w:pPr>
            <w:r>
              <w:rPr>
                <w:rFonts w:ascii="华文楷体" w:eastAsia="华文楷体" w:hAnsi="华文楷体" w:hint="eastAsia"/>
                <w:color w:val="000000"/>
                <w:sz w:val="15"/>
                <w:szCs w:val="15"/>
              </w:rPr>
              <w:t>三峡</w:t>
            </w:r>
            <w:r>
              <w:rPr>
                <w:rFonts w:ascii="华文楷体" w:eastAsia="华文楷体" w:hAnsi="华文楷体" w:hint="eastAsia"/>
                <w:color w:val="000000"/>
                <w:sz w:val="15"/>
                <w:szCs w:val="15"/>
              </w:rPr>
              <w:t>风流</w:t>
            </w:r>
            <w:r>
              <w:rPr>
                <w:rFonts w:ascii="华文楷体" w:eastAsia="华文楷体" w:hAnsi="华文楷体" w:hint="eastAsia"/>
                <w:color w:val="000000"/>
                <w:sz w:val="15"/>
                <w:szCs w:val="15"/>
              </w:rPr>
              <w:t>旅游演艺</w:t>
            </w:r>
            <w:r>
              <w:rPr>
                <w:rFonts w:ascii="华文楷体" w:eastAsia="华文楷体" w:hAnsi="华文楷体" w:hint="eastAsia"/>
                <w:color w:val="000000"/>
                <w:sz w:val="15"/>
                <w:szCs w:val="15"/>
              </w:rPr>
              <w:t>秀</w:t>
            </w:r>
          </w:p>
        </w:tc>
        <w:tc>
          <w:tcPr>
            <w:tcW w:w="8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sz w:val="15"/>
                <w:szCs w:val="15"/>
              </w:rPr>
            </w:pPr>
          </w:p>
        </w:tc>
        <w:tc>
          <w:tcPr>
            <w:tcW w:w="856" w:type="dxa"/>
            <w:tcBorders>
              <w:top w:val="single" w:sz="4" w:space="0" w:color="auto"/>
              <w:left w:val="nil"/>
              <w:bottom w:val="single" w:sz="4" w:space="0" w:color="auto"/>
              <w:right w:val="single" w:sz="4" w:space="0" w:color="auto"/>
            </w:tcBorders>
            <w:vAlign w:val="center"/>
          </w:tcPr>
          <w:p w:rsidR="00000000" w:rsidRDefault="00FA4259">
            <w:pPr>
              <w:jc w:val="center"/>
              <w:rPr>
                <w:rFonts w:ascii="宋体" w:hAnsi="宋体"/>
                <w:sz w:val="15"/>
                <w:szCs w:val="15"/>
              </w:rPr>
            </w:pPr>
            <w:r>
              <w:rPr>
                <w:rFonts w:ascii="宋体" w:hAnsi="宋体" w:hint="eastAsia"/>
                <w:sz w:val="15"/>
                <w:szCs w:val="15"/>
              </w:rPr>
              <w:t>40000</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FA4259">
            <w:pPr>
              <w:jc w:val="center"/>
              <w:rPr>
                <w:rFonts w:ascii="宋体" w:hAnsi="宋体" w:hint="eastAsia"/>
                <w:sz w:val="15"/>
                <w:szCs w:val="15"/>
              </w:rPr>
            </w:pPr>
            <w:r>
              <w:rPr>
                <w:rFonts w:ascii="宋体" w:hAnsi="宋体" w:hint="eastAsia"/>
                <w:sz w:val="15"/>
                <w:szCs w:val="15"/>
              </w:rPr>
              <w:t>20</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sz w:val="15"/>
                <w:szCs w:val="15"/>
              </w:rPr>
            </w:pP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30</w:t>
            </w:r>
          </w:p>
        </w:tc>
        <w:tc>
          <w:tcPr>
            <w:tcW w:w="10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1.5</w:t>
            </w:r>
          </w:p>
        </w:tc>
      </w:tr>
      <w:tr w:rsidR="00000000">
        <w:trPr>
          <w:cantSplit/>
          <w:trHeight w:val="186"/>
        </w:trPr>
        <w:tc>
          <w:tcPr>
            <w:tcW w:w="18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240" w:lineRule="exact"/>
              <w:ind w:rightChars="30" w:right="63"/>
              <w:jc w:val="center"/>
              <w:rPr>
                <w:rFonts w:ascii="华文楷体" w:eastAsia="华文楷体" w:hAnsi="华文楷体" w:hint="eastAsia"/>
                <w:color w:val="000000"/>
                <w:sz w:val="15"/>
                <w:szCs w:val="15"/>
              </w:rPr>
            </w:pPr>
            <w:r>
              <w:rPr>
                <w:rFonts w:ascii="华文楷体" w:eastAsia="华文楷体" w:hAnsi="华文楷体" w:hint="eastAsia"/>
                <w:color w:val="000000"/>
                <w:sz w:val="15"/>
                <w:szCs w:val="15"/>
              </w:rPr>
              <w:t>草堂湖诗歌广场</w:t>
            </w:r>
          </w:p>
          <w:p w:rsidR="00000000" w:rsidRDefault="00FA4259">
            <w:pPr>
              <w:spacing w:line="240" w:lineRule="exact"/>
              <w:ind w:rightChars="30" w:right="63"/>
              <w:jc w:val="center"/>
              <w:rPr>
                <w:rFonts w:ascii="宋体" w:hAnsi="宋体" w:hint="eastAsia"/>
                <w:sz w:val="15"/>
                <w:szCs w:val="15"/>
              </w:rPr>
            </w:pPr>
            <w:r>
              <w:rPr>
                <w:rFonts w:ascii="华文楷体" w:eastAsia="华文楷体" w:hAnsi="华文楷体" w:hint="eastAsia"/>
                <w:color w:val="000000"/>
                <w:sz w:val="15"/>
                <w:szCs w:val="15"/>
              </w:rPr>
              <w:t>及游艇码头</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rightChars="30" w:right="63"/>
              <w:jc w:val="center"/>
              <w:rPr>
                <w:rFonts w:ascii="宋体" w:hAnsi="宋体" w:hint="eastAsia"/>
                <w:sz w:val="15"/>
                <w:szCs w:val="15"/>
                <w:highlight w:val="yellow"/>
              </w:rPr>
            </w:pPr>
          </w:p>
        </w:tc>
        <w:tc>
          <w:tcPr>
            <w:tcW w:w="856" w:type="dxa"/>
            <w:tcBorders>
              <w:top w:val="single" w:sz="4" w:space="0" w:color="auto"/>
              <w:left w:val="nil"/>
              <w:bottom w:val="single" w:sz="4" w:space="0" w:color="auto"/>
              <w:right w:val="single" w:sz="4" w:space="0" w:color="auto"/>
            </w:tcBorders>
            <w:vAlign w:val="center"/>
          </w:tcPr>
          <w:p w:rsidR="00000000" w:rsidRDefault="00FA4259">
            <w:pPr>
              <w:jc w:val="center"/>
              <w:rPr>
                <w:rFonts w:ascii="宋体" w:hAnsi="宋体"/>
                <w:sz w:val="15"/>
                <w:szCs w:val="15"/>
              </w:rPr>
            </w:pPr>
            <w:r>
              <w:rPr>
                <w:rFonts w:ascii="宋体" w:hAnsi="宋体" w:hint="eastAsia"/>
                <w:sz w:val="15"/>
                <w:szCs w:val="15"/>
              </w:rPr>
              <w:t>10000</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FA4259">
            <w:pPr>
              <w:jc w:val="center"/>
              <w:rPr>
                <w:rFonts w:ascii="宋体" w:hAnsi="宋体" w:hint="eastAsia"/>
                <w:sz w:val="15"/>
                <w:szCs w:val="15"/>
              </w:rPr>
            </w:pPr>
            <w:r>
              <w:rPr>
                <w:rFonts w:ascii="宋体" w:hAnsi="宋体" w:hint="eastAsia"/>
                <w:sz w:val="15"/>
                <w:szCs w:val="15"/>
              </w:rPr>
              <w:t>50</w:t>
            </w:r>
          </w:p>
        </w:tc>
        <w:tc>
          <w:tcPr>
            <w:tcW w:w="956" w:type="dxa"/>
            <w:tcBorders>
              <w:top w:val="single" w:sz="4" w:space="0" w:color="auto"/>
              <w:left w:val="single" w:sz="4" w:space="0" w:color="auto"/>
              <w:bottom w:val="single" w:sz="4" w:space="0" w:color="auto"/>
              <w:right w:val="single" w:sz="4" w:space="0" w:color="auto"/>
            </w:tcBorders>
          </w:tcPr>
          <w:p w:rsidR="00000000" w:rsidRDefault="00FA4259">
            <w:pPr>
              <w:ind w:leftChars="30" w:left="63" w:rightChars="30" w:right="63"/>
              <w:jc w:val="center"/>
              <w:rPr>
                <w:rFonts w:ascii="宋体" w:hAnsi="宋体"/>
                <w:sz w:val="15"/>
                <w:szCs w:val="15"/>
              </w:rPr>
            </w:pPr>
          </w:p>
        </w:tc>
        <w:tc>
          <w:tcPr>
            <w:tcW w:w="963" w:type="dxa"/>
            <w:tcBorders>
              <w:top w:val="single" w:sz="4" w:space="0" w:color="auto"/>
              <w:left w:val="single" w:sz="4" w:space="0" w:color="auto"/>
              <w:bottom w:val="single" w:sz="4" w:space="0" w:color="auto"/>
              <w:right w:val="single" w:sz="4" w:space="0" w:color="auto"/>
            </w:tcBorders>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20000</w:t>
            </w:r>
          </w:p>
        </w:tc>
        <w:tc>
          <w:tcPr>
            <w:tcW w:w="1087" w:type="dxa"/>
            <w:tcBorders>
              <w:top w:val="single" w:sz="4" w:space="0" w:color="auto"/>
              <w:left w:val="single" w:sz="4" w:space="0" w:color="auto"/>
              <w:bottom w:val="single" w:sz="4" w:space="0" w:color="auto"/>
              <w:right w:val="single" w:sz="4" w:space="0" w:color="auto"/>
            </w:tcBorders>
          </w:tcPr>
          <w:p w:rsidR="00000000" w:rsidRDefault="00FA4259">
            <w:pPr>
              <w:ind w:leftChars="30" w:left="63" w:rightChars="30" w:right="63"/>
              <w:jc w:val="center"/>
              <w:rPr>
                <w:rFonts w:ascii="宋体" w:hAnsi="宋体" w:hint="eastAsia"/>
                <w:sz w:val="15"/>
                <w:szCs w:val="15"/>
              </w:rPr>
            </w:pPr>
            <w:r>
              <w:rPr>
                <w:rFonts w:ascii="宋体" w:hAnsi="宋体" w:hint="eastAsia"/>
                <w:sz w:val="15"/>
                <w:szCs w:val="15"/>
              </w:rPr>
              <w:t>1</w:t>
            </w:r>
          </w:p>
        </w:tc>
      </w:tr>
      <w:tr w:rsidR="00000000">
        <w:trPr>
          <w:cantSplit/>
          <w:trHeight w:val="246"/>
        </w:trPr>
        <w:tc>
          <w:tcPr>
            <w:tcW w:w="18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FA4259">
            <w:pPr>
              <w:spacing w:line="240" w:lineRule="exact"/>
              <w:ind w:rightChars="30" w:right="63"/>
              <w:jc w:val="center"/>
              <w:rPr>
                <w:rFonts w:ascii="华文楷体" w:eastAsia="华文楷体" w:hAnsi="华文楷体" w:hint="eastAsia"/>
                <w:color w:val="000000"/>
                <w:sz w:val="15"/>
                <w:szCs w:val="15"/>
              </w:rPr>
            </w:pPr>
            <w:r>
              <w:rPr>
                <w:rFonts w:ascii="华文楷体" w:eastAsia="华文楷体" w:hAnsi="华文楷体" w:hint="eastAsia"/>
                <w:color w:val="000000"/>
                <w:sz w:val="15"/>
                <w:szCs w:val="15"/>
              </w:rPr>
              <w:t>合计</w:t>
            </w:r>
          </w:p>
        </w:tc>
        <w:tc>
          <w:tcPr>
            <w:tcW w:w="8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0000" w:rsidRDefault="00FA4259">
            <w:pPr>
              <w:spacing w:line="360" w:lineRule="auto"/>
              <w:ind w:rightChars="30" w:right="63"/>
              <w:jc w:val="center"/>
              <w:rPr>
                <w:rFonts w:ascii="宋体" w:hAnsi="宋体"/>
                <w:sz w:val="15"/>
                <w:szCs w:val="15"/>
              </w:rPr>
            </w:pPr>
            <w:r>
              <w:rPr>
                <w:rFonts w:ascii="宋体" w:hAnsi="宋体" w:hint="eastAsia"/>
                <w:sz w:val="15"/>
                <w:szCs w:val="15"/>
              </w:rPr>
              <w:t>370000</w:t>
            </w:r>
          </w:p>
        </w:tc>
        <w:tc>
          <w:tcPr>
            <w:tcW w:w="856" w:type="dxa"/>
            <w:tcBorders>
              <w:top w:val="single" w:sz="4" w:space="0" w:color="auto"/>
              <w:left w:val="single" w:sz="4" w:space="0" w:color="auto"/>
              <w:bottom w:val="single" w:sz="4" w:space="0" w:color="auto"/>
              <w:right w:val="single" w:sz="4" w:space="0" w:color="auto"/>
            </w:tcBorders>
            <w:vAlign w:val="center"/>
          </w:tcPr>
          <w:p w:rsidR="00000000" w:rsidRDefault="00FA4259">
            <w:pPr>
              <w:ind w:firstLineChars="200" w:firstLine="300"/>
              <w:jc w:val="center"/>
              <w:rPr>
                <w:rFonts w:ascii="宋体" w:hAnsi="宋体"/>
                <w:sz w:val="15"/>
                <w:szCs w:val="15"/>
              </w:rPr>
            </w:pPr>
            <w:r>
              <w:rPr>
                <w:rFonts w:ascii="宋体" w:hAnsi="宋体" w:hint="eastAsia"/>
                <w:sz w:val="15"/>
                <w:szCs w:val="15"/>
              </w:rPr>
              <w:t>65000</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FA4259">
            <w:pPr>
              <w:ind w:firstLineChars="200" w:firstLine="300"/>
              <w:jc w:val="center"/>
              <w:rPr>
                <w:rFonts w:ascii="仿宋" w:eastAsia="仿宋" w:hAnsi="仿宋" w:cs="方正仿宋_GBK" w:hint="eastAsia"/>
                <w:sz w:val="15"/>
                <w:szCs w:val="15"/>
              </w:rPr>
            </w:pPr>
            <w:r>
              <w:rPr>
                <w:rFonts w:ascii="仿宋" w:eastAsia="仿宋" w:hAnsi="仿宋" w:cs="方正仿宋_GBK" w:hint="eastAsia"/>
                <w:sz w:val="15"/>
                <w:szCs w:val="15"/>
              </w:rPr>
              <w:t>1000</w:t>
            </w:r>
          </w:p>
        </w:tc>
        <w:tc>
          <w:tcPr>
            <w:tcW w:w="956" w:type="dxa"/>
            <w:tcBorders>
              <w:top w:val="single" w:sz="4" w:space="0" w:color="auto"/>
              <w:left w:val="single" w:sz="4" w:space="0" w:color="auto"/>
              <w:bottom w:val="single" w:sz="4" w:space="0" w:color="auto"/>
              <w:right w:val="single" w:sz="4" w:space="0" w:color="auto"/>
            </w:tcBorders>
          </w:tcPr>
          <w:p w:rsidR="00000000" w:rsidRDefault="00FA4259">
            <w:pPr>
              <w:ind w:leftChars="30" w:left="63" w:rightChars="30" w:right="63"/>
              <w:jc w:val="center"/>
              <w:rPr>
                <w:rFonts w:ascii="宋体" w:hAnsi="宋体"/>
                <w:sz w:val="15"/>
                <w:szCs w:val="15"/>
              </w:rPr>
            </w:pPr>
            <w:r>
              <w:rPr>
                <w:rFonts w:ascii="宋体" w:hAnsi="宋体" w:hint="eastAsia"/>
                <w:sz w:val="15"/>
                <w:szCs w:val="15"/>
              </w:rPr>
              <w:t>300</w:t>
            </w:r>
          </w:p>
        </w:tc>
        <w:tc>
          <w:tcPr>
            <w:tcW w:w="963" w:type="dxa"/>
            <w:tcBorders>
              <w:top w:val="single" w:sz="4" w:space="0" w:color="auto"/>
              <w:left w:val="single" w:sz="4" w:space="0" w:color="auto"/>
              <w:bottom w:val="single" w:sz="4" w:space="0" w:color="auto"/>
              <w:right w:val="single" w:sz="4" w:space="0" w:color="auto"/>
            </w:tcBorders>
          </w:tcPr>
          <w:p w:rsidR="00000000" w:rsidRDefault="00FA4259">
            <w:pPr>
              <w:ind w:leftChars="30" w:left="63" w:rightChars="30" w:right="63"/>
              <w:jc w:val="center"/>
              <w:rPr>
                <w:rFonts w:ascii="宋体" w:hAnsi="宋体"/>
                <w:sz w:val="15"/>
                <w:szCs w:val="15"/>
              </w:rPr>
            </w:pPr>
            <w:r>
              <w:rPr>
                <w:rFonts w:ascii="宋体" w:hAnsi="宋体" w:hint="eastAsia"/>
                <w:sz w:val="15"/>
                <w:szCs w:val="15"/>
              </w:rPr>
              <w:t>20330</w:t>
            </w:r>
          </w:p>
        </w:tc>
        <w:tc>
          <w:tcPr>
            <w:tcW w:w="1087" w:type="dxa"/>
            <w:tcBorders>
              <w:top w:val="single" w:sz="4" w:space="0" w:color="auto"/>
              <w:left w:val="single" w:sz="4" w:space="0" w:color="auto"/>
              <w:bottom w:val="single" w:sz="4" w:space="0" w:color="auto"/>
              <w:right w:val="single" w:sz="4" w:space="0" w:color="auto"/>
            </w:tcBorders>
          </w:tcPr>
          <w:p w:rsidR="00000000" w:rsidRDefault="00FA4259">
            <w:pPr>
              <w:ind w:leftChars="30" w:left="63" w:rightChars="30" w:right="63"/>
              <w:jc w:val="center"/>
              <w:rPr>
                <w:rFonts w:ascii="仿宋" w:eastAsia="仿宋" w:hAnsi="仿宋" w:cs="方正仿宋_GBK" w:hint="eastAsia"/>
                <w:sz w:val="15"/>
                <w:szCs w:val="15"/>
              </w:rPr>
            </w:pPr>
            <w:r>
              <w:rPr>
                <w:rFonts w:ascii="仿宋" w:eastAsia="仿宋" w:hAnsi="仿宋" w:cs="方正仿宋_GBK" w:hint="eastAsia"/>
                <w:sz w:val="15"/>
                <w:szCs w:val="15"/>
              </w:rPr>
              <w:t>1</w:t>
            </w:r>
            <w:r>
              <w:rPr>
                <w:rFonts w:ascii="仿宋" w:eastAsia="仿宋" w:hAnsi="仿宋" w:cs="方正仿宋_GBK" w:hint="eastAsia"/>
                <w:sz w:val="15"/>
                <w:szCs w:val="15"/>
              </w:rPr>
              <w:t>7</w:t>
            </w:r>
            <w:r>
              <w:rPr>
                <w:rFonts w:ascii="仿宋" w:eastAsia="仿宋" w:hAnsi="仿宋" w:cs="方正仿宋_GBK" w:hint="eastAsia"/>
                <w:sz w:val="15"/>
                <w:szCs w:val="15"/>
              </w:rPr>
              <w:t>.5</w:t>
            </w:r>
          </w:p>
        </w:tc>
      </w:tr>
    </w:tbl>
    <w:p w:rsidR="00000000" w:rsidRDefault="00FA4259">
      <w:pPr>
        <w:pStyle w:val="a6"/>
        <w:spacing w:line="400" w:lineRule="exact"/>
        <w:ind w:firstLineChars="196" w:firstLine="470"/>
        <w:rPr>
          <w:rFonts w:ascii="华文楷体" w:eastAsia="华文楷体" w:hAnsi="华文楷体" w:hint="eastAsia"/>
          <w:color w:val="000000"/>
          <w:lang w:val="en-GB"/>
        </w:rPr>
      </w:pPr>
      <w:r>
        <w:rPr>
          <w:rFonts w:ascii="华文楷体" w:eastAsia="华文楷体" w:hAnsi="华文楷体" w:hint="eastAsia"/>
          <w:color w:val="000000"/>
        </w:rPr>
        <w:t>本</w:t>
      </w:r>
      <w:r>
        <w:rPr>
          <w:rFonts w:ascii="华文楷体" w:eastAsia="华文楷体" w:hAnsi="华文楷体" w:hint="eastAsia"/>
          <w:color w:val="000000"/>
        </w:rPr>
        <w:t>项目建成后，将成为中国乃至全世界的诗歌创作交流中心，</w:t>
      </w:r>
      <w:r>
        <w:rPr>
          <w:rFonts w:ascii="华文楷体" w:eastAsia="华文楷体" w:hAnsi="华文楷体" w:hint="eastAsia"/>
          <w:color w:val="000000"/>
        </w:rPr>
        <w:t>成为“大白帝城”景区的</w:t>
      </w:r>
      <w:r>
        <w:rPr>
          <w:rFonts w:ascii="华文楷体" w:eastAsia="华文楷体" w:hAnsi="华文楷体" w:hint="eastAsia"/>
          <w:color w:val="000000"/>
        </w:rPr>
        <w:t>强大引擎</w:t>
      </w:r>
      <w:r>
        <w:rPr>
          <w:rFonts w:ascii="华文楷体" w:eastAsia="华文楷体" w:hAnsi="华文楷体" w:hint="eastAsia"/>
          <w:color w:val="000000"/>
        </w:rPr>
        <w:t>，成为融文化与旅游为一体的国际性精品旅游休闲目的地。</w:t>
      </w:r>
      <w:r>
        <w:rPr>
          <w:rFonts w:ascii="华文楷体" w:eastAsia="华文楷体" w:hAnsi="华文楷体" w:hint="eastAsia"/>
          <w:color w:val="000000"/>
          <w:lang w:val="en-GB"/>
        </w:rPr>
        <w:t>预计</w:t>
      </w:r>
      <w:r>
        <w:rPr>
          <w:rFonts w:ascii="华文楷体" w:eastAsia="华文楷体" w:hAnsi="华文楷体" w:hint="eastAsia"/>
          <w:color w:val="000000"/>
        </w:rPr>
        <w:t>项目达产后，</w:t>
      </w:r>
      <w:r>
        <w:rPr>
          <w:rFonts w:ascii="华文楷体" w:eastAsia="华文楷体" w:hAnsi="华文楷体" w:hint="eastAsia"/>
          <w:color w:val="000000"/>
          <w:lang w:val="en-GB"/>
        </w:rPr>
        <w:t>年接待住夜游客量为</w:t>
      </w:r>
      <w:r>
        <w:rPr>
          <w:rFonts w:ascii="华文楷体" w:eastAsia="华文楷体" w:hAnsi="华文楷体" w:hint="eastAsia"/>
          <w:color w:val="000000"/>
        </w:rPr>
        <w:t>100</w:t>
      </w:r>
      <w:r>
        <w:rPr>
          <w:rFonts w:ascii="华文楷体" w:eastAsia="华文楷体" w:hAnsi="华文楷体" w:hint="eastAsia"/>
          <w:color w:val="000000"/>
          <w:lang w:val="en-GB"/>
        </w:rPr>
        <w:t>万人以上，</w:t>
      </w:r>
      <w:r>
        <w:rPr>
          <w:rFonts w:ascii="华文楷体" w:eastAsia="华文楷体" w:hAnsi="华文楷体" w:hint="eastAsia"/>
          <w:color w:val="000000"/>
        </w:rPr>
        <w:t>可实现年均</w:t>
      </w:r>
      <w:r>
        <w:rPr>
          <w:rFonts w:ascii="华文楷体" w:eastAsia="华文楷体" w:hAnsi="华文楷体" w:hint="eastAsia"/>
          <w:color w:val="000000"/>
        </w:rPr>
        <w:t>综合</w:t>
      </w:r>
      <w:r>
        <w:rPr>
          <w:rFonts w:ascii="华文楷体" w:eastAsia="华文楷体" w:hAnsi="华文楷体" w:hint="eastAsia"/>
          <w:color w:val="000000"/>
        </w:rPr>
        <w:t>经济收入</w:t>
      </w:r>
      <w:r>
        <w:rPr>
          <w:rFonts w:ascii="华文楷体" w:eastAsia="华文楷体" w:hAnsi="华文楷体" w:hint="eastAsia"/>
          <w:color w:val="000000"/>
        </w:rPr>
        <w:t>15</w:t>
      </w:r>
      <w:r>
        <w:rPr>
          <w:rFonts w:ascii="华文楷体" w:eastAsia="华文楷体" w:hAnsi="华文楷体" w:hint="eastAsia"/>
          <w:color w:val="000000"/>
        </w:rPr>
        <w:t>亿元</w:t>
      </w:r>
      <w:r>
        <w:rPr>
          <w:rFonts w:ascii="华文楷体" w:eastAsia="华文楷体" w:hAnsi="华文楷体" w:hint="eastAsia"/>
          <w:color w:val="000000"/>
        </w:rPr>
        <w:t>以上</w:t>
      </w:r>
      <w:r>
        <w:rPr>
          <w:rFonts w:ascii="华文楷体" w:eastAsia="华文楷体" w:hAnsi="华文楷体" w:hint="eastAsia"/>
          <w:color w:val="000000"/>
        </w:rPr>
        <w:t>，年均</w:t>
      </w:r>
      <w:r>
        <w:rPr>
          <w:rFonts w:ascii="华文楷体" w:eastAsia="华文楷体" w:hAnsi="华文楷体" w:hint="eastAsia"/>
          <w:color w:val="000000"/>
        </w:rPr>
        <w:t>创税</w:t>
      </w:r>
      <w:r>
        <w:rPr>
          <w:rFonts w:ascii="华文楷体" w:eastAsia="华文楷体" w:hAnsi="华文楷体" w:hint="eastAsia"/>
          <w:color w:val="000000"/>
        </w:rPr>
        <w:t>1</w:t>
      </w:r>
      <w:r>
        <w:rPr>
          <w:rFonts w:ascii="华文楷体" w:eastAsia="华文楷体" w:hAnsi="华文楷体" w:hint="eastAsia"/>
          <w:color w:val="000000"/>
        </w:rPr>
        <w:t>亿元</w:t>
      </w:r>
      <w:r>
        <w:rPr>
          <w:rFonts w:ascii="华文楷体" w:eastAsia="华文楷体" w:hAnsi="华文楷体" w:hint="eastAsia"/>
          <w:color w:val="000000"/>
        </w:rPr>
        <w:t>以上</w:t>
      </w:r>
      <w:r>
        <w:rPr>
          <w:rFonts w:ascii="华文楷体" w:eastAsia="华文楷体" w:hAnsi="华文楷体" w:hint="eastAsia"/>
          <w:color w:val="000000"/>
        </w:rPr>
        <w:t>，</w:t>
      </w:r>
      <w:r>
        <w:rPr>
          <w:rFonts w:ascii="华文楷体" w:eastAsia="华文楷体" w:hAnsi="华文楷体" w:hint="eastAsia"/>
          <w:color w:val="000000"/>
          <w:lang w:val="en-GB"/>
        </w:rPr>
        <w:t>可新增就业</w:t>
      </w:r>
      <w:r>
        <w:rPr>
          <w:rFonts w:ascii="华文楷体" w:eastAsia="华文楷体" w:hAnsi="华文楷体" w:hint="eastAsia"/>
          <w:color w:val="000000"/>
        </w:rPr>
        <w:t>1000</w:t>
      </w:r>
      <w:r>
        <w:rPr>
          <w:rFonts w:ascii="华文楷体" w:eastAsia="华文楷体" w:hAnsi="华文楷体" w:hint="eastAsia"/>
          <w:color w:val="000000"/>
        </w:rPr>
        <w:t>余</w:t>
      </w:r>
      <w:r>
        <w:rPr>
          <w:rFonts w:ascii="华文楷体" w:eastAsia="华文楷体" w:hAnsi="华文楷体" w:hint="eastAsia"/>
          <w:color w:val="000000"/>
          <w:lang w:val="en-GB"/>
        </w:rPr>
        <w:t>人，并对</w:t>
      </w:r>
      <w:r>
        <w:rPr>
          <w:rFonts w:ascii="华文楷体" w:eastAsia="华文楷体" w:hAnsi="华文楷体" w:hint="eastAsia"/>
          <w:color w:val="000000"/>
        </w:rPr>
        <w:t>整个三峡黄金旅游带的品质提升、效益倍增</w:t>
      </w:r>
      <w:r>
        <w:rPr>
          <w:rFonts w:ascii="华文楷体" w:eastAsia="华文楷体" w:hAnsi="华文楷体" w:hint="eastAsia"/>
          <w:color w:val="000000"/>
          <w:lang w:val="en-GB"/>
        </w:rPr>
        <w:t>产生</w:t>
      </w:r>
      <w:r>
        <w:rPr>
          <w:rFonts w:ascii="华文楷体" w:eastAsia="华文楷体" w:hAnsi="华文楷体" w:hint="eastAsia"/>
          <w:color w:val="000000"/>
        </w:rPr>
        <w:t>示范</w:t>
      </w:r>
      <w:r>
        <w:rPr>
          <w:rFonts w:ascii="华文楷体" w:eastAsia="华文楷体" w:hAnsi="华文楷体" w:hint="eastAsia"/>
          <w:color w:val="000000"/>
          <w:lang w:val="en-GB"/>
        </w:rPr>
        <w:t>作用</w:t>
      </w:r>
      <w:r>
        <w:rPr>
          <w:rFonts w:ascii="华文楷体" w:eastAsia="华文楷体" w:hAnsi="华文楷体" w:hint="eastAsia"/>
          <w:color w:val="000000"/>
          <w:lang w:val="en-GB"/>
        </w:rPr>
        <w:t>，</w:t>
      </w:r>
      <w:r>
        <w:rPr>
          <w:rFonts w:ascii="华文楷体" w:eastAsia="华文楷体" w:hAnsi="华文楷体" w:hint="eastAsia"/>
          <w:color w:val="000000"/>
        </w:rPr>
        <w:t>结合三峡旅游水陆空互联互通“一卡通”体系的构建，促进现在的</w:t>
      </w:r>
      <w:r>
        <w:rPr>
          <w:rFonts w:ascii="华文楷体" w:eastAsia="华文楷体" w:hAnsi="华文楷体" w:hint="eastAsia"/>
          <w:color w:val="000000"/>
        </w:rPr>
        <w:t>3</w:t>
      </w:r>
      <w:r>
        <w:rPr>
          <w:rFonts w:ascii="华文楷体" w:eastAsia="华文楷体" w:hAnsi="华文楷体" w:hint="eastAsia"/>
          <w:color w:val="000000"/>
        </w:rPr>
        <w:t>日游升级为未来的</w:t>
      </w:r>
      <w:r>
        <w:rPr>
          <w:rFonts w:ascii="华文楷体" w:eastAsia="华文楷体" w:hAnsi="华文楷体" w:hint="eastAsia"/>
          <w:color w:val="000000"/>
        </w:rPr>
        <w:t>7</w:t>
      </w:r>
      <w:r>
        <w:rPr>
          <w:rFonts w:ascii="华文楷体" w:eastAsia="华文楷体" w:hAnsi="华文楷体" w:hint="eastAsia"/>
          <w:color w:val="000000"/>
        </w:rPr>
        <w:t>日游，增加综合旅游经济收入可达</w:t>
      </w:r>
      <w:r>
        <w:rPr>
          <w:rFonts w:ascii="华文楷体" w:eastAsia="华文楷体" w:hAnsi="华文楷体" w:hint="eastAsia"/>
          <w:color w:val="000000"/>
        </w:rPr>
        <w:t>60</w:t>
      </w:r>
      <w:r>
        <w:rPr>
          <w:rFonts w:ascii="华文楷体" w:eastAsia="华文楷体" w:hAnsi="华文楷体" w:hint="eastAsia"/>
          <w:color w:val="000000"/>
        </w:rPr>
        <w:t>亿元以上</w:t>
      </w:r>
      <w:r>
        <w:rPr>
          <w:rFonts w:ascii="华文楷体" w:eastAsia="华文楷体" w:hAnsi="华文楷体" w:hint="eastAsia"/>
          <w:color w:val="000000"/>
          <w:lang w:val="en-GB"/>
        </w:rPr>
        <w:t>。</w:t>
      </w:r>
    </w:p>
    <w:p w:rsidR="00F06046" w:rsidRDefault="00F06046" w:rsidP="00F06046">
      <w:pPr>
        <w:spacing w:line="400" w:lineRule="exact"/>
        <w:rPr>
          <w:rFonts w:ascii="仿宋" w:eastAsia="仿宋" w:hAnsi="仿宋" w:cs="方正仿宋_GBK" w:hint="eastAsia"/>
          <w:b/>
          <w:bCs/>
          <w:sz w:val="24"/>
        </w:rPr>
      </w:pPr>
    </w:p>
    <w:p w:rsidR="00000000" w:rsidRDefault="00FA4259">
      <w:pPr>
        <w:spacing w:line="400" w:lineRule="exact"/>
        <w:ind w:firstLineChars="200" w:firstLine="482"/>
        <w:rPr>
          <w:rFonts w:ascii="仿宋" w:eastAsia="仿宋" w:hAnsi="仿宋" w:cs="方正仿宋_GBK" w:hint="eastAsia"/>
          <w:b/>
          <w:bCs/>
          <w:sz w:val="24"/>
        </w:rPr>
      </w:pPr>
      <w:r>
        <w:rPr>
          <w:rFonts w:ascii="仿宋" w:eastAsia="仿宋" w:hAnsi="仿宋" w:cs="方正仿宋_GBK" w:hint="eastAsia"/>
          <w:b/>
          <w:bCs/>
          <w:sz w:val="24"/>
        </w:rPr>
        <w:t>一、项目创意背景</w:t>
      </w:r>
    </w:p>
    <w:p w:rsidR="00000000" w:rsidRDefault="00FA4259">
      <w:pPr>
        <w:spacing w:line="400" w:lineRule="exact"/>
        <w:ind w:firstLineChars="200" w:firstLine="480"/>
        <w:rPr>
          <w:rFonts w:ascii="仿宋" w:eastAsia="仿宋" w:hAnsi="仿宋" w:cs="仿宋_GB2312" w:hint="eastAsia"/>
          <w:sz w:val="24"/>
        </w:rPr>
      </w:pPr>
      <w:r>
        <w:rPr>
          <w:rFonts w:ascii="仿宋" w:eastAsia="仿宋" w:hAnsi="仿宋" w:cs="仿宋_GB2312" w:hint="eastAsia"/>
          <w:sz w:val="24"/>
        </w:rPr>
        <w:t>中国历来被称为诗歌的国度，具有深厚的诗歌传统。中国诗歌以优雅的形式特点和优美的语言韵律成为表达</w:t>
      </w:r>
      <w:r>
        <w:rPr>
          <w:rFonts w:ascii="仿宋" w:eastAsia="仿宋" w:hAnsi="仿宋" w:cs="仿宋_GB2312" w:hint="eastAsia"/>
          <w:sz w:val="24"/>
        </w:rPr>
        <w:t>民族精神、教育启蒙和文化传承的重要手段，源远流长、博大精深的诗歌文化对于中华民族精神的培育和弘扬发挥了重要作用。</w:t>
      </w:r>
    </w:p>
    <w:p w:rsidR="00000000" w:rsidRDefault="00FA4259">
      <w:pPr>
        <w:spacing w:line="400" w:lineRule="exact"/>
        <w:ind w:firstLineChars="200" w:firstLine="512"/>
        <w:rPr>
          <w:rFonts w:ascii="仿宋" w:eastAsia="仿宋" w:hAnsi="仿宋" w:cs="仿宋_GB2312" w:hint="eastAsia"/>
          <w:sz w:val="24"/>
        </w:rPr>
      </w:pPr>
      <w:r>
        <w:rPr>
          <w:rFonts w:ascii="仿宋" w:eastAsia="仿宋" w:hAnsi="仿宋" w:hint="eastAsia"/>
          <w:spacing w:val="8"/>
          <w:sz w:val="24"/>
        </w:rPr>
        <w:lastRenderedPageBreak/>
        <w:t>长江三峡作为驰名世界的旅游精品，它既是自然山水的画卷，更是诗歌文化的长廊。在中华五千年文明史中，有</w:t>
      </w:r>
      <w:r>
        <w:rPr>
          <w:rFonts w:ascii="仿宋" w:eastAsia="仿宋" w:hAnsi="仿宋" w:hint="eastAsia"/>
          <w:sz w:val="24"/>
        </w:rPr>
        <w:t>许多著名诗杰文豪与三峡结下了不解之缘。</w:t>
      </w:r>
      <w:r>
        <w:rPr>
          <w:rFonts w:ascii="仿宋" w:eastAsia="仿宋" w:hAnsi="仿宋" w:cs="仿宋_GB2312" w:hint="eastAsia"/>
          <w:sz w:val="24"/>
        </w:rPr>
        <w:t>以屈原、陶渊明、李白、杜甫、白居易、刘禹锡、陆游、王安石、范仲淹、苏东坡、毛泽东为代表的历代长江诗杰文豪，留下了瑰丽繁富的“长江三峡诗歌长卷”，成为中国诗歌不断走向辉煌顶峰的主脉，积淀了具有人类普世美学价值的伟大精神宝藏。</w:t>
      </w:r>
    </w:p>
    <w:p w:rsidR="00000000" w:rsidRDefault="00FA4259">
      <w:pPr>
        <w:spacing w:line="400" w:lineRule="exact"/>
        <w:ind w:firstLineChars="200" w:firstLine="512"/>
        <w:rPr>
          <w:rFonts w:ascii="仿宋" w:eastAsia="仿宋" w:hAnsi="仿宋" w:hint="eastAsia"/>
          <w:spacing w:val="8"/>
          <w:sz w:val="24"/>
        </w:rPr>
      </w:pPr>
      <w:r>
        <w:rPr>
          <w:rFonts w:ascii="仿宋" w:eastAsia="仿宋" w:hAnsi="仿宋" w:hint="eastAsia"/>
          <w:spacing w:val="8"/>
          <w:sz w:val="24"/>
        </w:rPr>
        <w:t>抗战时期由郭沫若、冰心、老舍等四百多位</w:t>
      </w:r>
      <w:r>
        <w:rPr>
          <w:rFonts w:ascii="仿宋" w:eastAsia="仿宋" w:hAnsi="仿宋" w:hint="eastAsia"/>
          <w:spacing w:val="8"/>
          <w:sz w:val="24"/>
        </w:rPr>
        <w:t>进步诗人、作家签名发起在重庆成立“中国诗人节”，大力弘扬以屈原诗歌、抗战诗歌为代表的爱国主义文化传统，成为当时抗战中国的重要文化名片。新中国成立以后，以何其芳、吕进、傅天琳为代表的重庆诗坛，在推动诗歌创作、研究、出版方面取得了令人瞩目的成就。</w:t>
      </w:r>
    </w:p>
    <w:p w:rsidR="00000000" w:rsidRDefault="00FA4259">
      <w:pPr>
        <w:spacing w:line="400" w:lineRule="exact"/>
        <w:ind w:firstLineChars="200" w:firstLine="512"/>
        <w:rPr>
          <w:rFonts w:ascii="仿宋" w:eastAsia="仿宋" w:hAnsi="仿宋" w:cs="仿宋_GB2312" w:hint="eastAsia"/>
          <w:sz w:val="24"/>
        </w:rPr>
      </w:pPr>
      <w:r>
        <w:rPr>
          <w:rFonts w:ascii="仿宋" w:eastAsia="仿宋" w:hAnsi="仿宋" w:hint="eastAsia"/>
          <w:spacing w:val="8"/>
          <w:sz w:val="24"/>
        </w:rPr>
        <w:t>位于三峡库区腹地的重庆市奉节县，不仅以“夔门天下雄”的自然造化而举世闻名，也不仅因“白帝城托孤”的三国故事而万古馨香，更由于</w:t>
      </w:r>
      <w:r>
        <w:rPr>
          <w:rFonts w:ascii="仿宋" w:eastAsia="仿宋" w:hAnsi="仿宋"/>
          <w:spacing w:val="8"/>
          <w:sz w:val="24"/>
        </w:rPr>
        <w:t>历代</w:t>
      </w:r>
      <w:r>
        <w:rPr>
          <w:rFonts w:ascii="仿宋" w:eastAsia="仿宋" w:hAnsi="仿宋" w:hint="eastAsia"/>
          <w:spacing w:val="8"/>
          <w:sz w:val="24"/>
        </w:rPr>
        <w:t>诸多</w:t>
      </w:r>
      <w:r>
        <w:rPr>
          <w:rFonts w:ascii="仿宋" w:eastAsia="仿宋" w:hAnsi="仿宋" w:hint="eastAsia"/>
          <w:spacing w:val="8"/>
          <w:sz w:val="24"/>
        </w:rPr>
        <w:t>文人雅士均在这里</w:t>
      </w:r>
      <w:r>
        <w:rPr>
          <w:rFonts w:ascii="仿宋" w:eastAsia="仿宋" w:hAnsi="仿宋"/>
          <w:spacing w:val="8"/>
          <w:sz w:val="24"/>
        </w:rPr>
        <w:t>留下传世名篇</w:t>
      </w:r>
      <w:r>
        <w:rPr>
          <w:rFonts w:ascii="仿宋" w:eastAsia="仿宋" w:hAnsi="仿宋" w:hint="eastAsia"/>
          <w:spacing w:val="8"/>
          <w:sz w:val="24"/>
        </w:rPr>
        <w:t>，而</w:t>
      </w:r>
      <w:r>
        <w:rPr>
          <w:rFonts w:ascii="仿宋" w:eastAsia="仿宋" w:hAnsi="仿宋" w:hint="eastAsia"/>
          <w:spacing w:val="8"/>
          <w:sz w:val="24"/>
        </w:rPr>
        <w:t>成为名副其实的</w:t>
      </w:r>
      <w:r>
        <w:rPr>
          <w:rFonts w:ascii="仿宋" w:eastAsia="仿宋" w:hAnsi="仿宋" w:hint="eastAsia"/>
          <w:spacing w:val="8"/>
          <w:sz w:val="24"/>
        </w:rPr>
        <w:t>“中国</w:t>
      </w:r>
      <w:r>
        <w:rPr>
          <w:rFonts w:ascii="仿宋" w:eastAsia="仿宋" w:hAnsi="仿宋" w:hint="eastAsia"/>
          <w:spacing w:val="8"/>
          <w:sz w:val="24"/>
        </w:rPr>
        <w:t>第一</w:t>
      </w:r>
      <w:r>
        <w:rPr>
          <w:rFonts w:ascii="仿宋" w:eastAsia="仿宋" w:hAnsi="仿宋" w:hint="eastAsia"/>
          <w:spacing w:val="8"/>
          <w:sz w:val="24"/>
        </w:rPr>
        <w:t>诗城”</w:t>
      </w:r>
      <w:r>
        <w:rPr>
          <w:rFonts w:ascii="仿宋" w:eastAsia="仿宋" w:hAnsi="仿宋" w:hint="eastAsia"/>
          <w:spacing w:val="8"/>
          <w:sz w:val="24"/>
        </w:rPr>
        <w:t>。</w:t>
      </w:r>
      <w:r>
        <w:rPr>
          <w:rFonts w:ascii="仿宋" w:eastAsia="仿宋" w:hAnsi="仿宋" w:cs="仿宋_GB2312" w:hint="eastAsia"/>
          <w:sz w:val="24"/>
        </w:rPr>
        <w:t>长期以来，重庆市及奉节县的诸多有识之士，一直积极呼吁激活奉节诗城文化、</w:t>
      </w:r>
      <w:r>
        <w:rPr>
          <w:rFonts w:ascii="仿宋" w:eastAsia="仿宋" w:hAnsi="仿宋" w:cs="仿宋_GB2312" w:hint="eastAsia"/>
          <w:sz w:val="24"/>
        </w:rPr>
        <w:t>弘</w:t>
      </w:r>
      <w:r>
        <w:rPr>
          <w:rFonts w:ascii="仿宋" w:eastAsia="仿宋" w:hAnsi="仿宋" w:cs="仿宋_GB2312" w:hint="eastAsia"/>
          <w:sz w:val="24"/>
        </w:rPr>
        <w:t>扬中华诗歌文化，</w:t>
      </w:r>
      <w:r>
        <w:rPr>
          <w:rFonts w:ascii="仿宋" w:eastAsia="仿宋" w:hAnsi="仿宋" w:cs="仿宋_GB2312" w:hint="eastAsia"/>
          <w:sz w:val="24"/>
        </w:rPr>
        <w:t>创设举办</w:t>
      </w:r>
      <w:r>
        <w:rPr>
          <w:rFonts w:ascii="仿宋" w:eastAsia="仿宋" w:hAnsi="仿宋" w:cs="仿宋_GB2312" w:hint="eastAsia"/>
          <w:sz w:val="24"/>
        </w:rPr>
        <w:t>一年一度的</w:t>
      </w:r>
      <w:r>
        <w:rPr>
          <w:rFonts w:ascii="仿宋" w:eastAsia="仿宋" w:hAnsi="仿宋" w:cs="仿宋_GB2312" w:hint="eastAsia"/>
          <w:sz w:val="24"/>
        </w:rPr>
        <w:t>“长江三峡国际诗歌节”，</w:t>
      </w:r>
      <w:r>
        <w:rPr>
          <w:rFonts w:ascii="仿宋" w:eastAsia="仿宋" w:hAnsi="仿宋" w:cs="仿宋_GB2312" w:hint="eastAsia"/>
          <w:sz w:val="24"/>
        </w:rPr>
        <w:t>助推长江三峡文化旅游深度融合发展，</w:t>
      </w:r>
      <w:r>
        <w:rPr>
          <w:rFonts w:ascii="仿宋" w:eastAsia="仿宋" w:hAnsi="仿宋" w:cs="仿宋_GB2312" w:hint="eastAsia"/>
          <w:sz w:val="24"/>
        </w:rPr>
        <w:t>打造</w:t>
      </w:r>
      <w:r>
        <w:rPr>
          <w:rFonts w:ascii="仿宋" w:eastAsia="仿宋" w:hAnsi="仿宋" w:cs="仿宋_GB2312" w:hint="eastAsia"/>
          <w:sz w:val="24"/>
        </w:rPr>
        <w:t>具有世界影响力和经济转化力的</w:t>
      </w:r>
      <w:r>
        <w:rPr>
          <w:rFonts w:ascii="仿宋" w:eastAsia="仿宋" w:hAnsi="仿宋" w:cs="仿宋_GB2312" w:hint="eastAsia"/>
          <w:sz w:val="24"/>
        </w:rPr>
        <w:t>国际诗歌文化高地</w:t>
      </w:r>
      <w:r>
        <w:rPr>
          <w:rFonts w:ascii="仿宋" w:eastAsia="仿宋" w:hAnsi="仿宋" w:cs="仿宋_GB2312" w:hint="eastAsia"/>
          <w:sz w:val="24"/>
        </w:rPr>
        <w:t>，</w:t>
      </w:r>
      <w:r>
        <w:rPr>
          <w:rFonts w:ascii="仿宋" w:eastAsia="仿宋" w:hAnsi="仿宋" w:cs="仿宋_GB2312" w:hint="eastAsia"/>
          <w:sz w:val="24"/>
        </w:rPr>
        <w:t>打造代表中国、面向世界、面向未来、可持续发展的国际性诗歌文化圣地</w:t>
      </w:r>
      <w:r>
        <w:rPr>
          <w:rFonts w:ascii="仿宋" w:eastAsia="仿宋" w:hAnsi="仿宋" w:cs="仿宋_GB2312" w:hint="eastAsia"/>
          <w:sz w:val="24"/>
        </w:rPr>
        <w:t>。</w:t>
      </w:r>
    </w:p>
    <w:p w:rsidR="00000000" w:rsidRDefault="00FA4259">
      <w:pPr>
        <w:spacing w:line="400" w:lineRule="exact"/>
        <w:ind w:firstLineChars="200" w:firstLine="480"/>
        <w:rPr>
          <w:rFonts w:ascii="仿宋" w:eastAsia="仿宋" w:hAnsi="仿宋" w:cs="方正仿宋_GBK" w:hint="eastAsia"/>
          <w:sz w:val="24"/>
        </w:rPr>
      </w:pPr>
      <w:r>
        <w:rPr>
          <w:rFonts w:ascii="仿宋" w:eastAsia="仿宋" w:hAnsi="仿宋" w:cs="方正仿宋_GBK" w:hint="eastAsia"/>
          <w:sz w:val="24"/>
        </w:rPr>
        <w:t>我以为，要打造“</w:t>
      </w:r>
      <w:r>
        <w:rPr>
          <w:rFonts w:ascii="仿宋" w:eastAsia="仿宋" w:hAnsi="仿宋" w:cs="仿宋_GB2312" w:hint="eastAsia"/>
          <w:sz w:val="24"/>
        </w:rPr>
        <w:t>长江三峡国际诗歌节</w:t>
      </w:r>
      <w:r>
        <w:rPr>
          <w:rFonts w:ascii="仿宋" w:eastAsia="仿宋" w:hAnsi="仿宋" w:cs="方正仿宋_GBK" w:hint="eastAsia"/>
          <w:sz w:val="24"/>
        </w:rPr>
        <w:t>”品牌，必须有</w:t>
      </w:r>
      <w:r>
        <w:rPr>
          <w:rFonts w:ascii="仿宋" w:eastAsia="仿宋" w:hAnsi="仿宋" w:cs="方正仿宋_GBK" w:hint="eastAsia"/>
          <w:sz w:val="24"/>
        </w:rPr>
        <w:t>国际一流的硬件设施</w:t>
      </w:r>
      <w:r>
        <w:rPr>
          <w:rFonts w:ascii="仿宋" w:eastAsia="仿宋" w:hAnsi="仿宋" w:cs="方正仿宋_GBK" w:hint="eastAsia"/>
          <w:sz w:val="24"/>
        </w:rPr>
        <w:t>作保障。为此特建议</w:t>
      </w:r>
      <w:r>
        <w:rPr>
          <w:rFonts w:ascii="仿宋" w:eastAsia="仿宋" w:hAnsi="仿宋" w:cs="方正仿宋_GBK" w:hint="eastAsia"/>
          <w:sz w:val="24"/>
        </w:rPr>
        <w:t>高起点规划建设“长江三峡国际诗歌</w:t>
      </w:r>
      <w:r>
        <w:rPr>
          <w:rFonts w:ascii="仿宋" w:eastAsia="仿宋" w:hAnsi="仿宋" w:cs="方正仿宋_GBK" w:hint="eastAsia"/>
          <w:sz w:val="24"/>
        </w:rPr>
        <w:t>文旅小镇</w:t>
      </w:r>
      <w:r>
        <w:rPr>
          <w:rFonts w:ascii="仿宋" w:eastAsia="仿宋" w:hAnsi="仿宋" w:cs="方正仿宋_GBK" w:hint="eastAsia"/>
          <w:sz w:val="24"/>
        </w:rPr>
        <w:t>”。</w:t>
      </w:r>
      <w:r>
        <w:rPr>
          <w:rFonts w:ascii="仿宋" w:eastAsia="仿宋" w:hAnsi="仿宋" w:cs="方正仿宋_GBK" w:hint="eastAsia"/>
          <w:sz w:val="24"/>
        </w:rPr>
        <w:t xml:space="preserve"> </w:t>
      </w:r>
    </w:p>
    <w:p w:rsidR="00000000" w:rsidRDefault="00FA4259">
      <w:pPr>
        <w:spacing w:line="400" w:lineRule="exact"/>
        <w:ind w:firstLineChars="196" w:firstLine="472"/>
        <w:rPr>
          <w:rFonts w:ascii="仿宋" w:eastAsia="仿宋" w:hAnsi="仿宋" w:cs="方正仿宋_GBK" w:hint="eastAsia"/>
          <w:sz w:val="24"/>
        </w:rPr>
      </w:pPr>
      <w:r>
        <w:rPr>
          <w:rFonts w:ascii="仿宋" w:eastAsia="仿宋" w:hAnsi="仿宋" w:hint="eastAsia"/>
          <w:b/>
          <w:bCs/>
          <w:sz w:val="24"/>
        </w:rPr>
        <w:t>二</w:t>
      </w:r>
      <w:r>
        <w:rPr>
          <w:rFonts w:ascii="仿宋" w:eastAsia="仿宋" w:hAnsi="仿宋" w:hint="eastAsia"/>
          <w:b/>
          <w:bCs/>
          <w:sz w:val="24"/>
        </w:rPr>
        <w:t>、项目</w:t>
      </w:r>
      <w:r>
        <w:rPr>
          <w:rFonts w:ascii="仿宋" w:eastAsia="仿宋" w:hAnsi="仿宋" w:hint="eastAsia"/>
          <w:b/>
          <w:bCs/>
          <w:sz w:val="24"/>
        </w:rPr>
        <w:t>构想</w:t>
      </w:r>
    </w:p>
    <w:p w:rsidR="00000000" w:rsidRDefault="00FA4259">
      <w:pPr>
        <w:spacing w:line="400" w:lineRule="exact"/>
        <w:ind w:firstLineChars="196" w:firstLine="470"/>
        <w:rPr>
          <w:rFonts w:ascii="仿宋" w:eastAsia="仿宋" w:hAnsi="仿宋" w:cs="方正仿宋_GBK" w:hint="eastAsia"/>
          <w:sz w:val="24"/>
        </w:rPr>
      </w:pPr>
      <w:r>
        <w:rPr>
          <w:rFonts w:ascii="仿宋" w:eastAsia="仿宋" w:hAnsi="仿宋" w:cs="方正仿宋_GBK" w:hint="eastAsia"/>
          <w:sz w:val="24"/>
        </w:rPr>
        <w:t>“</w:t>
      </w:r>
      <w:r>
        <w:rPr>
          <w:rFonts w:ascii="仿宋" w:eastAsia="仿宋" w:hAnsi="仿宋" w:cs="方正仿宋_GBK" w:hint="eastAsia"/>
          <w:sz w:val="24"/>
        </w:rPr>
        <w:t>长江三峡国际诗歌</w:t>
      </w:r>
      <w:r>
        <w:rPr>
          <w:rFonts w:ascii="仿宋" w:eastAsia="仿宋" w:hAnsi="仿宋" w:cs="方正仿宋_GBK" w:hint="eastAsia"/>
          <w:sz w:val="24"/>
        </w:rPr>
        <w:t>文旅小镇</w:t>
      </w:r>
      <w:r>
        <w:rPr>
          <w:rFonts w:ascii="仿宋" w:eastAsia="仿宋" w:hAnsi="仿宋" w:cs="方正仿宋_GBK" w:hint="eastAsia"/>
          <w:sz w:val="24"/>
        </w:rPr>
        <w:t>”</w:t>
      </w:r>
      <w:r>
        <w:rPr>
          <w:rFonts w:ascii="仿宋" w:eastAsia="仿宋" w:hAnsi="仿宋" w:cs="方正仿宋_GBK" w:hint="eastAsia"/>
          <w:sz w:val="24"/>
        </w:rPr>
        <w:t>具体选址在奉节县境内三峡夔门北岸白帝镇</w:t>
      </w:r>
      <w:r>
        <w:rPr>
          <w:rFonts w:ascii="仿宋" w:eastAsia="仿宋" w:hAnsi="仿宋" w:cs="方正仿宋_GBK" w:hint="eastAsia"/>
          <w:sz w:val="24"/>
        </w:rPr>
        <w:t>及</w:t>
      </w:r>
      <w:r>
        <w:rPr>
          <w:rFonts w:ascii="仿宋" w:eastAsia="仿宋" w:hAnsi="仿宋" w:cs="方正仿宋_GBK" w:hint="eastAsia"/>
          <w:sz w:val="24"/>
        </w:rPr>
        <w:t>草堂湖周边地带，征地约</w:t>
      </w:r>
      <w:r>
        <w:rPr>
          <w:rFonts w:ascii="仿宋" w:eastAsia="仿宋" w:hAnsi="仿宋" w:cs="方正仿宋_GBK" w:hint="eastAsia"/>
          <w:sz w:val="24"/>
        </w:rPr>
        <w:t>1000</w:t>
      </w:r>
      <w:r>
        <w:rPr>
          <w:rFonts w:ascii="仿宋" w:eastAsia="仿宋" w:hAnsi="仿宋" w:cs="方正仿宋_GBK" w:hint="eastAsia"/>
          <w:sz w:val="24"/>
        </w:rPr>
        <w:t>亩，租地约</w:t>
      </w:r>
      <w:r>
        <w:rPr>
          <w:rFonts w:ascii="仿宋" w:eastAsia="仿宋" w:hAnsi="仿宋" w:cs="方正仿宋_GBK" w:hint="eastAsia"/>
          <w:sz w:val="24"/>
        </w:rPr>
        <w:t>300</w:t>
      </w:r>
      <w:r>
        <w:rPr>
          <w:rFonts w:ascii="仿宋" w:eastAsia="仿宋" w:hAnsi="仿宋" w:cs="方正仿宋_GBK" w:hint="eastAsia"/>
          <w:sz w:val="24"/>
        </w:rPr>
        <w:t>亩，</w:t>
      </w:r>
      <w:r>
        <w:rPr>
          <w:rFonts w:ascii="仿宋" w:eastAsia="仿宋" w:hAnsi="仿宋" w:cs="方正仿宋_GBK" w:hint="eastAsia"/>
          <w:sz w:val="24"/>
        </w:rPr>
        <w:t>利用水面约</w:t>
      </w:r>
      <w:r>
        <w:rPr>
          <w:rFonts w:ascii="仿宋" w:eastAsia="仿宋" w:hAnsi="仿宋" w:cs="方正仿宋_GBK" w:hint="eastAsia"/>
          <w:sz w:val="24"/>
        </w:rPr>
        <w:t>20000</w:t>
      </w:r>
      <w:r>
        <w:rPr>
          <w:rFonts w:ascii="仿宋" w:eastAsia="仿宋" w:hAnsi="仿宋" w:cs="方正仿宋_GBK" w:hint="eastAsia"/>
          <w:sz w:val="24"/>
        </w:rPr>
        <w:t>亩，</w:t>
      </w:r>
      <w:r>
        <w:rPr>
          <w:rFonts w:ascii="仿宋" w:eastAsia="仿宋" w:hAnsi="仿宋" w:cs="方正仿宋_GBK" w:hint="eastAsia"/>
          <w:sz w:val="24"/>
        </w:rPr>
        <w:t>预计总投资约</w:t>
      </w:r>
      <w:r>
        <w:rPr>
          <w:rFonts w:ascii="仿宋" w:eastAsia="仿宋" w:hAnsi="仿宋" w:cs="方正仿宋_GBK" w:hint="eastAsia"/>
          <w:sz w:val="24"/>
        </w:rPr>
        <w:t>1</w:t>
      </w:r>
      <w:r>
        <w:rPr>
          <w:rFonts w:ascii="仿宋" w:eastAsia="仿宋" w:hAnsi="仿宋" w:cs="方正仿宋_GBK" w:hint="eastAsia"/>
          <w:sz w:val="24"/>
        </w:rPr>
        <w:t>7</w:t>
      </w:r>
      <w:r>
        <w:rPr>
          <w:rFonts w:ascii="仿宋" w:eastAsia="仿宋" w:hAnsi="仿宋" w:cs="方正仿宋_GBK" w:hint="eastAsia"/>
          <w:sz w:val="24"/>
        </w:rPr>
        <w:t>.5</w:t>
      </w:r>
      <w:r>
        <w:rPr>
          <w:rFonts w:ascii="仿宋" w:eastAsia="仿宋" w:hAnsi="仿宋" w:cs="方正仿宋_GBK" w:hint="eastAsia"/>
          <w:sz w:val="24"/>
        </w:rPr>
        <w:t>亿元，</w:t>
      </w:r>
      <w:r>
        <w:rPr>
          <w:rFonts w:ascii="仿宋" w:eastAsia="仿宋" w:hAnsi="仿宋" w:cs="方正仿宋_GBK" w:hint="eastAsia"/>
          <w:sz w:val="24"/>
        </w:rPr>
        <w:t>包括长江诗歌博物馆、</w:t>
      </w:r>
      <w:r>
        <w:rPr>
          <w:rFonts w:ascii="仿宋" w:eastAsia="仿宋" w:hAnsi="仿宋" w:cs="方正仿宋_GBK" w:hint="eastAsia"/>
          <w:sz w:val="24"/>
        </w:rPr>
        <w:t>三峡</w:t>
      </w:r>
      <w:r>
        <w:rPr>
          <w:rFonts w:ascii="仿宋" w:eastAsia="仿宋" w:hAnsi="仿宋" w:cs="方正仿宋_GBK" w:hint="eastAsia"/>
          <w:sz w:val="24"/>
        </w:rPr>
        <w:t>国际诗歌公塾、</w:t>
      </w:r>
      <w:r>
        <w:rPr>
          <w:rFonts w:ascii="仿宋" w:eastAsia="仿宋" w:hAnsi="仿宋" w:cs="方正仿宋_GBK" w:hint="eastAsia"/>
          <w:sz w:val="24"/>
        </w:rPr>
        <w:t>大白帝城游客接待中心、</w:t>
      </w:r>
      <w:r>
        <w:rPr>
          <w:rFonts w:ascii="仿宋" w:eastAsia="仿宋" w:hAnsi="仿宋" w:cs="方正仿宋_GBK" w:hint="eastAsia"/>
          <w:sz w:val="24"/>
        </w:rPr>
        <w:t>杜甫草堂果园山庄、诸葛孔明八阵图公园、三峡风流旅游演艺剧场、草堂湖诗歌广场及游艇码头等</w:t>
      </w:r>
      <w:r>
        <w:rPr>
          <w:rFonts w:ascii="仿宋" w:eastAsia="仿宋" w:hAnsi="仿宋" w:cs="方正仿宋_GBK" w:hint="eastAsia"/>
          <w:sz w:val="24"/>
        </w:rPr>
        <w:t>7</w:t>
      </w:r>
      <w:r>
        <w:rPr>
          <w:rFonts w:ascii="仿宋" w:eastAsia="仿宋" w:hAnsi="仿宋" w:cs="方正仿宋_GBK" w:hint="eastAsia"/>
          <w:sz w:val="24"/>
        </w:rPr>
        <w:t>大核心项目。项目建成后，将作为持续举办长江三峡国际诗歌节的永久主会场，成为“李</w:t>
      </w:r>
      <w:r>
        <w:rPr>
          <w:rFonts w:ascii="仿宋" w:eastAsia="仿宋" w:hAnsi="仿宋" w:cs="方正仿宋_GBK" w:hint="eastAsia"/>
          <w:sz w:val="24"/>
        </w:rPr>
        <w:t>杜</w:t>
      </w:r>
      <w:r>
        <w:rPr>
          <w:rFonts w:ascii="仿宋" w:eastAsia="仿宋" w:hAnsi="仿宋" w:cs="方正仿宋_GBK" w:hint="eastAsia"/>
          <w:sz w:val="24"/>
        </w:rPr>
        <w:t>诗歌奖”的永久颁奖地，为诗城奉节打造一座高品位、可持续发展的文化聚宝盆，更为全中国乃至全世界诗歌界打造一座共同的精神家园，成为文化与旅游深度融合的典范，成为“大白帝城”景区核心景点和整个长江三峡的精品景区。</w:t>
      </w:r>
    </w:p>
    <w:p w:rsidR="00000000" w:rsidRDefault="00FA4259">
      <w:pPr>
        <w:spacing w:line="400" w:lineRule="exact"/>
        <w:ind w:firstLineChars="196" w:firstLine="470"/>
        <w:rPr>
          <w:rFonts w:ascii="仿宋" w:eastAsia="仿宋" w:hAnsi="仿宋" w:cs="方正仿宋_GBK" w:hint="eastAsia"/>
          <w:sz w:val="24"/>
        </w:rPr>
      </w:pPr>
      <w:r>
        <w:rPr>
          <w:rFonts w:ascii="仿宋" w:eastAsia="仿宋" w:hAnsi="仿宋" w:cs="方正仿宋_GBK" w:hint="eastAsia"/>
          <w:sz w:val="24"/>
        </w:rPr>
        <w:t>（一）长江诗歌博物物馆。占地</w:t>
      </w:r>
      <w:r>
        <w:rPr>
          <w:rFonts w:ascii="仿宋" w:eastAsia="仿宋" w:hAnsi="仿宋" w:cs="方正仿宋_GBK" w:hint="eastAsia"/>
          <w:sz w:val="24"/>
        </w:rPr>
        <w:t>5</w:t>
      </w:r>
      <w:r>
        <w:rPr>
          <w:rFonts w:ascii="仿宋" w:eastAsia="仿宋" w:hAnsi="仿宋" w:cs="方正仿宋_GBK" w:hint="eastAsia"/>
          <w:sz w:val="24"/>
        </w:rPr>
        <w:t>0</w:t>
      </w:r>
      <w:r>
        <w:rPr>
          <w:rFonts w:ascii="仿宋" w:eastAsia="仿宋" w:hAnsi="仿宋" w:cs="方正仿宋_GBK" w:hint="eastAsia"/>
          <w:sz w:val="24"/>
        </w:rPr>
        <w:t>亩，建筑面积约</w:t>
      </w:r>
      <w:r>
        <w:rPr>
          <w:rFonts w:ascii="仿宋" w:eastAsia="仿宋" w:hAnsi="仿宋" w:cs="方正仿宋_GBK" w:hint="eastAsia"/>
          <w:sz w:val="24"/>
        </w:rPr>
        <w:t>2</w:t>
      </w:r>
      <w:r>
        <w:rPr>
          <w:rFonts w:ascii="仿宋" w:eastAsia="仿宋" w:hAnsi="仿宋" w:cs="方正仿宋_GBK" w:hint="eastAsia"/>
          <w:sz w:val="24"/>
        </w:rPr>
        <w:t>0000</w:t>
      </w:r>
      <w:r>
        <w:rPr>
          <w:rFonts w:ascii="仿宋" w:eastAsia="仿宋" w:hAnsi="仿宋" w:cs="方正仿宋_GBK" w:hint="eastAsia"/>
          <w:sz w:val="24"/>
        </w:rPr>
        <w:t>平方米，</w:t>
      </w:r>
      <w:r>
        <w:rPr>
          <w:rFonts w:ascii="仿宋" w:eastAsia="仿宋" w:hAnsi="仿宋" w:cs="方正仿宋_GBK" w:hint="eastAsia"/>
          <w:sz w:val="24"/>
        </w:rPr>
        <w:t>工程建设、展品征集、展陈布置等投资约</w:t>
      </w:r>
      <w:r>
        <w:rPr>
          <w:rFonts w:ascii="仿宋" w:eastAsia="仿宋" w:hAnsi="仿宋" w:cs="方正仿宋_GBK" w:hint="eastAsia"/>
          <w:sz w:val="24"/>
        </w:rPr>
        <w:t>1</w:t>
      </w:r>
      <w:r>
        <w:rPr>
          <w:rFonts w:ascii="仿宋" w:eastAsia="仿宋" w:hAnsi="仿宋" w:cs="方正仿宋_GBK" w:hint="eastAsia"/>
          <w:sz w:val="24"/>
        </w:rPr>
        <w:t>.2</w:t>
      </w:r>
      <w:r>
        <w:rPr>
          <w:rFonts w:ascii="仿宋" w:eastAsia="仿宋" w:hAnsi="仿宋" w:cs="方正仿宋_GBK" w:hint="eastAsia"/>
          <w:sz w:val="24"/>
        </w:rPr>
        <w:t>亿元。陈列展示从屈原至现代，与整个长江流域诗歌发展史上的重要人物、作品、流派、事件等相关的典籍、物品。</w:t>
      </w:r>
    </w:p>
    <w:p w:rsidR="00000000" w:rsidRDefault="00FA4259">
      <w:pPr>
        <w:spacing w:line="400" w:lineRule="exact"/>
        <w:ind w:firstLineChars="196" w:firstLine="470"/>
        <w:rPr>
          <w:rFonts w:ascii="仿宋" w:eastAsia="仿宋" w:hAnsi="仿宋" w:cs="方正仿宋_GBK" w:hint="eastAsia"/>
          <w:sz w:val="24"/>
        </w:rPr>
      </w:pPr>
      <w:r>
        <w:rPr>
          <w:rFonts w:ascii="仿宋" w:eastAsia="仿宋" w:hAnsi="仿宋" w:cs="方正仿宋_GBK" w:hint="eastAsia"/>
          <w:sz w:val="24"/>
        </w:rPr>
        <w:lastRenderedPageBreak/>
        <w:t>（二）</w:t>
      </w:r>
      <w:r>
        <w:rPr>
          <w:rFonts w:ascii="仿宋" w:eastAsia="仿宋" w:hAnsi="仿宋" w:cs="方正仿宋_GBK" w:hint="eastAsia"/>
          <w:sz w:val="24"/>
        </w:rPr>
        <w:t>白帝镇</w:t>
      </w:r>
      <w:r>
        <w:rPr>
          <w:rFonts w:ascii="仿宋" w:eastAsia="仿宋" w:hAnsi="仿宋" w:cs="方正仿宋_GBK" w:hint="eastAsia"/>
          <w:sz w:val="24"/>
        </w:rPr>
        <w:t>国际诗歌公塾。占地</w:t>
      </w:r>
      <w:r>
        <w:rPr>
          <w:rFonts w:ascii="仿宋" w:eastAsia="仿宋" w:hAnsi="仿宋" w:cs="方正仿宋_GBK" w:hint="eastAsia"/>
          <w:sz w:val="24"/>
        </w:rPr>
        <w:t>200</w:t>
      </w:r>
      <w:r>
        <w:rPr>
          <w:rFonts w:ascii="仿宋" w:eastAsia="仿宋" w:hAnsi="仿宋" w:cs="方正仿宋_GBK" w:hint="eastAsia"/>
          <w:sz w:val="24"/>
        </w:rPr>
        <w:t>亩，</w:t>
      </w:r>
      <w:r>
        <w:rPr>
          <w:rFonts w:ascii="仿宋" w:eastAsia="仿宋" w:hAnsi="仿宋" w:cs="方正仿宋_GBK" w:hint="eastAsia"/>
          <w:sz w:val="24"/>
        </w:rPr>
        <w:t>投资</w:t>
      </w:r>
      <w:r>
        <w:rPr>
          <w:rFonts w:ascii="仿宋" w:eastAsia="仿宋" w:hAnsi="仿宋" w:cs="方正仿宋_GBK" w:hint="eastAsia"/>
          <w:sz w:val="24"/>
        </w:rPr>
        <w:t>3</w:t>
      </w:r>
      <w:r>
        <w:rPr>
          <w:rFonts w:ascii="仿宋" w:eastAsia="仿宋" w:hAnsi="仿宋" w:cs="方正仿宋_GBK" w:hint="eastAsia"/>
          <w:sz w:val="24"/>
        </w:rPr>
        <w:t>亿元，</w:t>
      </w:r>
      <w:r>
        <w:rPr>
          <w:rFonts w:ascii="仿宋" w:eastAsia="仿宋" w:hAnsi="仿宋" w:cs="方正仿宋_GBK" w:hint="eastAsia"/>
          <w:sz w:val="24"/>
        </w:rPr>
        <w:t>建筑面积</w:t>
      </w:r>
      <w:r>
        <w:rPr>
          <w:rFonts w:ascii="仿宋" w:eastAsia="仿宋" w:hAnsi="仿宋" w:cs="方正仿宋_GBK" w:hint="eastAsia"/>
          <w:sz w:val="24"/>
        </w:rPr>
        <w:t>5</w:t>
      </w:r>
      <w:r>
        <w:rPr>
          <w:rFonts w:ascii="仿宋" w:eastAsia="仿宋" w:hAnsi="仿宋" w:cs="方正仿宋_GBK" w:hint="eastAsia"/>
          <w:sz w:val="24"/>
        </w:rPr>
        <w:t>0000</w:t>
      </w:r>
      <w:r>
        <w:rPr>
          <w:rFonts w:ascii="仿宋" w:eastAsia="仿宋" w:hAnsi="仿宋" w:cs="方正仿宋_GBK" w:hint="eastAsia"/>
          <w:sz w:val="24"/>
        </w:rPr>
        <w:t>平方米，园林式风格，五星级配套，</w:t>
      </w:r>
      <w:r>
        <w:rPr>
          <w:rFonts w:ascii="仿宋" w:eastAsia="仿宋" w:hAnsi="仿宋" w:cs="方正仿宋_GBK" w:hint="eastAsia"/>
          <w:sz w:val="24"/>
        </w:rPr>
        <w:t>1</w:t>
      </w:r>
      <w:r>
        <w:rPr>
          <w:rFonts w:ascii="仿宋" w:eastAsia="仿宋" w:hAnsi="仿宋" w:cs="方正仿宋_GBK" w:hint="eastAsia"/>
          <w:sz w:val="24"/>
        </w:rPr>
        <w:t>000</w:t>
      </w:r>
      <w:r>
        <w:rPr>
          <w:rFonts w:ascii="仿宋" w:eastAsia="仿宋" w:hAnsi="仿宋" w:cs="方正仿宋_GBK" w:hint="eastAsia"/>
          <w:sz w:val="24"/>
        </w:rPr>
        <w:t>张床位，具备诗歌创作基地、诗歌研习基地、诗歌交流基地和诗人、诗歌爱好者接待基地等功能</w:t>
      </w:r>
      <w:r>
        <w:rPr>
          <w:rFonts w:ascii="仿宋" w:eastAsia="仿宋" w:hAnsi="仿宋" w:cs="方正仿宋_GBK" w:hint="eastAsia"/>
          <w:sz w:val="24"/>
        </w:rPr>
        <w:t>。</w:t>
      </w:r>
      <w:r>
        <w:rPr>
          <w:rFonts w:ascii="仿宋" w:eastAsia="仿宋" w:hAnsi="仿宋" w:cs="方正仿宋_GBK" w:hint="eastAsia"/>
          <w:sz w:val="24"/>
        </w:rPr>
        <w:t>工程建成后，常年开展国际性诗歌讲习、研究活动，每年举办</w:t>
      </w:r>
      <w:r>
        <w:rPr>
          <w:rFonts w:ascii="仿宋" w:eastAsia="仿宋" w:hAnsi="仿宋" w:cs="方正仿宋_GBK" w:hint="eastAsia"/>
          <w:sz w:val="24"/>
        </w:rPr>
        <w:t>4</w:t>
      </w:r>
      <w:r>
        <w:rPr>
          <w:rFonts w:ascii="仿宋" w:eastAsia="仿宋" w:hAnsi="仿宋" w:cs="方正仿宋_GBK" w:hint="eastAsia"/>
          <w:sz w:val="24"/>
        </w:rPr>
        <w:t>期诗歌研习教学班，每期</w:t>
      </w:r>
      <w:r>
        <w:rPr>
          <w:rFonts w:ascii="仿宋" w:eastAsia="仿宋" w:hAnsi="仿宋" w:cs="方正仿宋_GBK" w:hint="eastAsia"/>
          <w:sz w:val="24"/>
        </w:rPr>
        <w:t>3</w:t>
      </w:r>
      <w:r>
        <w:rPr>
          <w:rFonts w:ascii="仿宋" w:eastAsia="仿宋" w:hAnsi="仿宋" w:cs="方正仿宋_GBK" w:hint="eastAsia"/>
          <w:sz w:val="24"/>
        </w:rPr>
        <w:t>个月；常年接待前来参观的游客，形成日均</w:t>
      </w:r>
      <w:r>
        <w:rPr>
          <w:rFonts w:ascii="仿宋" w:eastAsia="仿宋" w:hAnsi="仿宋" w:cs="方正仿宋_GBK" w:hint="eastAsia"/>
          <w:sz w:val="24"/>
        </w:rPr>
        <w:t>1</w:t>
      </w:r>
      <w:r>
        <w:rPr>
          <w:rFonts w:ascii="仿宋" w:eastAsia="仿宋" w:hAnsi="仿宋" w:cs="方正仿宋_GBK" w:hint="eastAsia"/>
          <w:sz w:val="24"/>
        </w:rPr>
        <w:t>000</w:t>
      </w:r>
      <w:r>
        <w:rPr>
          <w:rFonts w:ascii="仿宋" w:eastAsia="仿宋" w:hAnsi="仿宋" w:cs="方正仿宋_GBK" w:hint="eastAsia"/>
          <w:sz w:val="24"/>
        </w:rPr>
        <w:t>人的接待能力。</w:t>
      </w:r>
    </w:p>
    <w:p w:rsidR="00000000" w:rsidRDefault="00FA4259">
      <w:pPr>
        <w:spacing w:line="400" w:lineRule="exact"/>
        <w:ind w:firstLineChars="196" w:firstLine="470"/>
        <w:rPr>
          <w:rFonts w:ascii="仿宋" w:eastAsia="仿宋" w:hAnsi="仿宋" w:cs="方正仿宋_GBK"/>
          <w:sz w:val="24"/>
        </w:rPr>
      </w:pPr>
      <w:r>
        <w:rPr>
          <w:rFonts w:ascii="仿宋" w:eastAsia="仿宋" w:hAnsi="仿宋" w:cs="方正仿宋_GBK" w:hint="eastAsia"/>
          <w:sz w:val="24"/>
        </w:rPr>
        <w:t>（三）大白帝城游客接待中心。</w:t>
      </w:r>
      <w:r>
        <w:rPr>
          <w:rFonts w:ascii="仿宋" w:eastAsia="仿宋" w:hAnsi="仿宋" w:cs="方正仿宋_GBK" w:hint="eastAsia"/>
          <w:sz w:val="24"/>
        </w:rPr>
        <w:t>与“国际诗歌</w:t>
      </w:r>
      <w:r>
        <w:rPr>
          <w:rFonts w:ascii="仿宋" w:eastAsia="仿宋" w:hAnsi="仿宋" w:cs="方正仿宋_GBK" w:hint="eastAsia"/>
          <w:sz w:val="24"/>
        </w:rPr>
        <w:t>公塾</w:t>
      </w:r>
      <w:r>
        <w:rPr>
          <w:rFonts w:ascii="仿宋" w:eastAsia="仿宋" w:hAnsi="仿宋" w:cs="方正仿宋_GBK" w:hint="eastAsia"/>
          <w:sz w:val="24"/>
        </w:rPr>
        <w:t>”配套，</w:t>
      </w:r>
      <w:r>
        <w:rPr>
          <w:rFonts w:ascii="仿宋" w:eastAsia="仿宋" w:hAnsi="仿宋" w:cs="方正仿宋_GBK" w:hint="eastAsia"/>
          <w:sz w:val="24"/>
        </w:rPr>
        <w:t>结合</w:t>
      </w:r>
      <w:r>
        <w:rPr>
          <w:rFonts w:ascii="仿宋" w:eastAsia="仿宋" w:hAnsi="仿宋" w:cs="方正仿宋_GBK" w:hint="eastAsia"/>
          <w:sz w:val="24"/>
        </w:rPr>
        <w:t>白帝镇</w:t>
      </w:r>
      <w:r>
        <w:rPr>
          <w:rFonts w:ascii="仿宋" w:eastAsia="仿宋" w:hAnsi="仿宋" w:cs="方正仿宋_GBK" w:hint="eastAsia"/>
          <w:sz w:val="24"/>
        </w:rPr>
        <w:t>风貌改造和新区拓</w:t>
      </w:r>
      <w:r>
        <w:rPr>
          <w:rFonts w:ascii="仿宋" w:eastAsia="仿宋" w:hAnsi="仿宋" w:cs="方正仿宋_GBK" w:hint="eastAsia"/>
          <w:sz w:val="24"/>
        </w:rPr>
        <w:t>展，</w:t>
      </w:r>
      <w:r>
        <w:rPr>
          <w:rFonts w:ascii="仿宋" w:eastAsia="仿宋" w:hAnsi="仿宋" w:cs="方正仿宋_GBK" w:hint="eastAsia"/>
          <w:sz w:val="24"/>
        </w:rPr>
        <w:t>把白帝镇街区规模由现在的</w:t>
      </w:r>
      <w:r>
        <w:rPr>
          <w:rFonts w:ascii="仿宋" w:eastAsia="仿宋" w:hAnsi="仿宋" w:cs="方正仿宋_GBK" w:hint="eastAsia"/>
          <w:sz w:val="24"/>
        </w:rPr>
        <w:t>1</w:t>
      </w:r>
      <w:r>
        <w:rPr>
          <w:rFonts w:ascii="仿宋" w:eastAsia="仿宋" w:hAnsi="仿宋" w:cs="方正仿宋_GBK" w:hint="eastAsia"/>
          <w:sz w:val="24"/>
        </w:rPr>
        <w:t>平方公里扩大至</w:t>
      </w:r>
      <w:r>
        <w:rPr>
          <w:rFonts w:ascii="仿宋" w:eastAsia="仿宋" w:hAnsi="仿宋" w:cs="方正仿宋_GBK" w:hint="eastAsia"/>
          <w:sz w:val="24"/>
        </w:rPr>
        <w:t>2</w:t>
      </w:r>
      <w:r>
        <w:rPr>
          <w:rFonts w:ascii="仿宋" w:eastAsia="仿宋" w:hAnsi="仿宋" w:cs="方正仿宋_GBK" w:hint="eastAsia"/>
          <w:sz w:val="24"/>
        </w:rPr>
        <w:t>平方公里，将其打造成为集汉唐文化主题与现代旅游功能于一体的特色小镇。新增小城镇建设</w:t>
      </w:r>
      <w:r>
        <w:rPr>
          <w:rFonts w:ascii="仿宋" w:eastAsia="仿宋" w:hAnsi="仿宋" w:cs="方正仿宋_GBK" w:hint="eastAsia"/>
          <w:sz w:val="24"/>
        </w:rPr>
        <w:t>用地规模约</w:t>
      </w:r>
      <w:r>
        <w:rPr>
          <w:rFonts w:ascii="仿宋" w:eastAsia="仿宋" w:hAnsi="仿宋" w:cs="方正仿宋_GBK" w:hint="eastAsia"/>
          <w:sz w:val="24"/>
        </w:rPr>
        <w:t>600</w:t>
      </w:r>
      <w:r>
        <w:rPr>
          <w:rFonts w:ascii="仿宋" w:eastAsia="仿宋" w:hAnsi="仿宋" w:cs="方正仿宋_GBK" w:hint="eastAsia"/>
          <w:sz w:val="24"/>
        </w:rPr>
        <w:t>亩，建筑面积约</w:t>
      </w:r>
      <w:r>
        <w:rPr>
          <w:rFonts w:ascii="仿宋" w:eastAsia="仿宋" w:hAnsi="仿宋" w:cs="方正仿宋_GBK" w:hint="eastAsia"/>
          <w:sz w:val="24"/>
        </w:rPr>
        <w:t>30</w:t>
      </w:r>
      <w:r>
        <w:rPr>
          <w:rFonts w:ascii="仿宋" w:eastAsia="仿宋" w:hAnsi="仿宋" w:cs="方正仿宋_GBK" w:hint="eastAsia"/>
          <w:sz w:val="24"/>
        </w:rPr>
        <w:t>万平方米，直接投资约</w:t>
      </w:r>
      <w:r>
        <w:rPr>
          <w:rFonts w:ascii="仿宋" w:eastAsia="仿宋" w:hAnsi="仿宋" w:cs="方正仿宋_GBK" w:hint="eastAsia"/>
          <w:sz w:val="24"/>
        </w:rPr>
        <w:t>9</w:t>
      </w:r>
      <w:r>
        <w:rPr>
          <w:rFonts w:ascii="仿宋" w:eastAsia="仿宋" w:hAnsi="仿宋" w:cs="方正仿宋_GBK" w:hint="eastAsia"/>
          <w:sz w:val="24"/>
        </w:rPr>
        <w:t>亿元</w:t>
      </w:r>
      <w:r>
        <w:rPr>
          <w:rFonts w:ascii="仿宋" w:eastAsia="仿宋" w:hAnsi="仿宋" w:cs="方正仿宋_GBK" w:hint="eastAsia"/>
          <w:sz w:val="24"/>
        </w:rPr>
        <w:t>，形成满足每天</w:t>
      </w:r>
      <w:r>
        <w:rPr>
          <w:rFonts w:ascii="仿宋" w:eastAsia="仿宋" w:hAnsi="仿宋" w:cs="方正仿宋_GBK" w:hint="eastAsia"/>
          <w:sz w:val="24"/>
        </w:rPr>
        <w:t>5000</w:t>
      </w:r>
      <w:r>
        <w:rPr>
          <w:rFonts w:ascii="仿宋" w:eastAsia="仿宋" w:hAnsi="仿宋" w:cs="方正仿宋_GBK" w:hint="eastAsia"/>
          <w:sz w:val="24"/>
        </w:rPr>
        <w:t>人以上的游客住夜接待能力，使之成为“大白帝城”景区的特色美食、主题民俗、休闲度假基地。</w:t>
      </w:r>
    </w:p>
    <w:p w:rsidR="00000000" w:rsidRDefault="00FA4259">
      <w:pPr>
        <w:spacing w:line="400" w:lineRule="exact"/>
        <w:ind w:firstLineChars="200" w:firstLine="480"/>
        <w:rPr>
          <w:rFonts w:ascii="仿宋" w:eastAsia="仿宋" w:hAnsi="仿宋" w:cs="方正仿宋_GBK" w:hint="eastAsia"/>
          <w:sz w:val="24"/>
        </w:rPr>
      </w:pPr>
      <w:r>
        <w:rPr>
          <w:rFonts w:ascii="仿宋" w:eastAsia="仿宋" w:hAnsi="仿宋" w:cs="方正仿宋_GBK" w:hint="eastAsia"/>
          <w:sz w:val="24"/>
        </w:rPr>
        <w:t>（</w:t>
      </w:r>
      <w:r>
        <w:rPr>
          <w:rFonts w:ascii="仿宋" w:eastAsia="仿宋" w:hAnsi="仿宋" w:cs="方正仿宋_GBK" w:hint="eastAsia"/>
          <w:sz w:val="24"/>
        </w:rPr>
        <w:t>四</w:t>
      </w:r>
      <w:r>
        <w:rPr>
          <w:rFonts w:ascii="仿宋" w:eastAsia="仿宋" w:hAnsi="仿宋" w:cs="方正仿宋_GBK" w:hint="eastAsia"/>
          <w:sz w:val="24"/>
        </w:rPr>
        <w:t>）</w:t>
      </w:r>
      <w:r>
        <w:rPr>
          <w:rFonts w:ascii="仿宋" w:eastAsia="仿宋" w:hAnsi="仿宋" w:cs="方正仿宋_GBK" w:hint="eastAsia"/>
          <w:sz w:val="24"/>
        </w:rPr>
        <w:t>杜甫草堂果园山庄。租用脐橙果园地</w:t>
      </w:r>
      <w:r>
        <w:rPr>
          <w:rFonts w:ascii="仿宋" w:eastAsia="仿宋" w:hAnsi="仿宋" w:cs="方正仿宋_GBK" w:hint="eastAsia"/>
          <w:sz w:val="24"/>
        </w:rPr>
        <w:t>300</w:t>
      </w:r>
      <w:r>
        <w:rPr>
          <w:rFonts w:ascii="仿宋" w:eastAsia="仿宋" w:hAnsi="仿宋" w:cs="方正仿宋_GBK" w:hint="eastAsia"/>
          <w:sz w:val="24"/>
        </w:rPr>
        <w:t>亩，投资约</w:t>
      </w:r>
      <w:r>
        <w:rPr>
          <w:rFonts w:ascii="仿宋" w:eastAsia="仿宋" w:hAnsi="仿宋" w:cs="方正仿宋_GBK" w:hint="eastAsia"/>
          <w:sz w:val="24"/>
        </w:rPr>
        <w:t>3000</w:t>
      </w:r>
      <w:r>
        <w:rPr>
          <w:rFonts w:ascii="仿宋" w:eastAsia="仿宋" w:hAnsi="仿宋" w:cs="方正仿宋_GBK" w:hint="eastAsia"/>
          <w:sz w:val="24"/>
        </w:rPr>
        <w:t>万元。重修杜甫草堂、果园游道，布置杜甫诗碑等园林小品点缀其中。使之成为广大游客游园观树、赏花采果和品诗</w:t>
      </w:r>
      <w:r>
        <w:rPr>
          <w:rFonts w:ascii="仿宋" w:eastAsia="仿宋" w:hAnsi="仿宋" w:cs="方正仿宋_GBK" w:hint="eastAsia"/>
          <w:sz w:val="24"/>
        </w:rPr>
        <w:t>怀古、思贤修己的生态空间，成为“诗</w:t>
      </w:r>
      <w:r>
        <w:rPr>
          <w:rFonts w:ascii="方正华隶简体" w:eastAsia="方正华隶简体" w:hAnsi="方正华隶简体" w:cs="方正华隶简体" w:hint="eastAsia"/>
          <w:sz w:val="24"/>
        </w:rPr>
        <w:t></w:t>
      </w:r>
      <w:r>
        <w:rPr>
          <w:rFonts w:ascii="仿宋" w:eastAsia="仿宋" w:hAnsi="仿宋" w:cs="方正仿宋_GBK" w:hint="eastAsia"/>
          <w:sz w:val="24"/>
        </w:rPr>
        <w:t>橙</w:t>
      </w:r>
      <w:r>
        <w:rPr>
          <w:rFonts w:ascii="仿宋" w:eastAsia="仿宋" w:hAnsi="仿宋" w:cs="方正仿宋_GBK" w:hint="eastAsia"/>
          <w:sz w:val="24"/>
        </w:rPr>
        <w:t>”融合的鲜活载体。</w:t>
      </w:r>
    </w:p>
    <w:p w:rsidR="00000000" w:rsidRDefault="00FA4259">
      <w:pPr>
        <w:spacing w:line="400" w:lineRule="exact"/>
        <w:ind w:firstLineChars="200" w:firstLine="480"/>
        <w:rPr>
          <w:rFonts w:ascii="仿宋" w:eastAsia="仿宋" w:hAnsi="仿宋" w:cs="方正仿宋_GBK" w:hint="eastAsia"/>
          <w:sz w:val="24"/>
        </w:rPr>
      </w:pPr>
      <w:r>
        <w:rPr>
          <w:rFonts w:ascii="仿宋" w:eastAsia="仿宋" w:hAnsi="仿宋" w:cs="方正仿宋_GBK" w:hint="eastAsia"/>
          <w:sz w:val="24"/>
        </w:rPr>
        <w:t>（</w:t>
      </w:r>
      <w:r>
        <w:rPr>
          <w:rFonts w:ascii="仿宋" w:eastAsia="仿宋" w:hAnsi="仿宋" w:cs="方正仿宋_GBK" w:hint="eastAsia"/>
          <w:sz w:val="24"/>
        </w:rPr>
        <w:t>五</w:t>
      </w:r>
      <w:r>
        <w:rPr>
          <w:rFonts w:ascii="仿宋" w:eastAsia="仿宋" w:hAnsi="仿宋" w:cs="方正仿宋_GBK" w:hint="eastAsia"/>
          <w:sz w:val="24"/>
        </w:rPr>
        <w:t>）</w:t>
      </w:r>
      <w:r>
        <w:rPr>
          <w:rFonts w:ascii="仿宋" w:eastAsia="仿宋" w:hAnsi="仿宋" w:cs="方正仿宋_GBK" w:hint="eastAsia"/>
          <w:sz w:val="24"/>
        </w:rPr>
        <w:t>诸葛孔明八阵图公园。占地</w:t>
      </w:r>
      <w:r>
        <w:rPr>
          <w:rFonts w:ascii="仿宋" w:eastAsia="仿宋" w:hAnsi="仿宋" w:cs="方正仿宋_GBK" w:hint="eastAsia"/>
          <w:sz w:val="24"/>
        </w:rPr>
        <w:t>10</w:t>
      </w:r>
      <w:r>
        <w:rPr>
          <w:rFonts w:ascii="仿宋" w:eastAsia="仿宋" w:hAnsi="仿宋" w:cs="方正仿宋_GBK" w:hint="eastAsia"/>
          <w:sz w:val="24"/>
        </w:rPr>
        <w:t>0</w:t>
      </w:r>
      <w:r>
        <w:rPr>
          <w:rFonts w:ascii="仿宋" w:eastAsia="仿宋" w:hAnsi="仿宋" w:cs="方正仿宋_GBK" w:hint="eastAsia"/>
          <w:sz w:val="24"/>
        </w:rPr>
        <w:t>亩，并需利用水面约</w:t>
      </w:r>
      <w:r>
        <w:rPr>
          <w:rFonts w:ascii="仿宋" w:eastAsia="仿宋" w:hAnsi="仿宋" w:cs="方正仿宋_GBK" w:hint="eastAsia"/>
          <w:sz w:val="24"/>
        </w:rPr>
        <w:t>300</w:t>
      </w:r>
      <w:r>
        <w:rPr>
          <w:rFonts w:ascii="仿宋" w:eastAsia="仿宋" w:hAnsi="仿宋" w:cs="方正仿宋_GBK" w:hint="eastAsia"/>
          <w:sz w:val="24"/>
        </w:rPr>
        <w:t>亩，投资约</w:t>
      </w:r>
      <w:r>
        <w:rPr>
          <w:rFonts w:ascii="仿宋" w:eastAsia="仿宋" w:hAnsi="仿宋" w:cs="方正仿宋_GBK" w:hint="eastAsia"/>
          <w:sz w:val="24"/>
        </w:rPr>
        <w:t>1.</w:t>
      </w:r>
      <w:r>
        <w:rPr>
          <w:rFonts w:ascii="仿宋" w:eastAsia="仿宋" w:hAnsi="仿宋" w:cs="方正仿宋_GBK" w:hint="eastAsia"/>
          <w:sz w:val="24"/>
        </w:rPr>
        <w:t>5</w:t>
      </w:r>
      <w:r>
        <w:rPr>
          <w:rFonts w:ascii="仿宋" w:eastAsia="仿宋" w:hAnsi="仿宋" w:cs="方正仿宋_GBK" w:hint="eastAsia"/>
          <w:sz w:val="24"/>
        </w:rPr>
        <w:t>亿元。依据三国时诸葛亮在奉节布置水、旱“八阵图”御敌的故事，运用现代工程和声光电科技手段，打造迷宫式水旱两栖游园，为广大游客提供历险探奇、穿越古今的梦幻体验。</w:t>
      </w:r>
    </w:p>
    <w:p w:rsidR="00000000" w:rsidRDefault="00FA4259">
      <w:pPr>
        <w:spacing w:line="400" w:lineRule="exact"/>
        <w:ind w:firstLineChars="196" w:firstLine="470"/>
        <w:rPr>
          <w:rFonts w:ascii="仿宋" w:eastAsia="仿宋" w:hAnsi="仿宋" w:cs="方正仿宋_GBK"/>
          <w:sz w:val="24"/>
        </w:rPr>
      </w:pPr>
      <w:r>
        <w:rPr>
          <w:rFonts w:ascii="仿宋" w:eastAsia="仿宋" w:hAnsi="仿宋" w:cs="方正仿宋_GBK" w:hint="eastAsia"/>
          <w:sz w:val="24"/>
        </w:rPr>
        <w:t>（</w:t>
      </w:r>
      <w:r>
        <w:rPr>
          <w:rFonts w:ascii="仿宋" w:eastAsia="仿宋" w:hAnsi="仿宋" w:cs="方正仿宋_GBK" w:hint="eastAsia"/>
          <w:sz w:val="24"/>
        </w:rPr>
        <w:t>六</w:t>
      </w:r>
      <w:r>
        <w:rPr>
          <w:rFonts w:ascii="仿宋" w:eastAsia="仿宋" w:hAnsi="仿宋" w:cs="方正仿宋_GBK" w:hint="eastAsia"/>
          <w:sz w:val="24"/>
        </w:rPr>
        <w:t>）</w:t>
      </w:r>
      <w:r>
        <w:rPr>
          <w:rFonts w:ascii="仿宋" w:eastAsia="仿宋" w:hAnsi="仿宋" w:cs="方正仿宋_GBK" w:hint="eastAsia"/>
          <w:sz w:val="24"/>
        </w:rPr>
        <w:t>“三峡风流”旅游演艺剧场。占地</w:t>
      </w:r>
      <w:r>
        <w:rPr>
          <w:rFonts w:ascii="仿宋" w:eastAsia="仿宋" w:hAnsi="仿宋" w:cs="方正仿宋_GBK" w:hint="eastAsia"/>
          <w:sz w:val="24"/>
        </w:rPr>
        <w:t>2</w:t>
      </w:r>
      <w:r>
        <w:rPr>
          <w:rFonts w:ascii="仿宋" w:eastAsia="仿宋" w:hAnsi="仿宋" w:cs="方正仿宋_GBK" w:hint="eastAsia"/>
          <w:sz w:val="24"/>
        </w:rPr>
        <w:t>0</w:t>
      </w:r>
      <w:r>
        <w:rPr>
          <w:rFonts w:ascii="仿宋" w:eastAsia="仿宋" w:hAnsi="仿宋" w:cs="方正仿宋_GBK" w:hint="eastAsia"/>
          <w:sz w:val="24"/>
        </w:rPr>
        <w:t>亩，</w:t>
      </w:r>
      <w:r>
        <w:rPr>
          <w:rFonts w:ascii="仿宋" w:eastAsia="仿宋" w:hAnsi="仿宋" w:cs="方正仿宋_GBK" w:hint="eastAsia"/>
          <w:sz w:val="24"/>
        </w:rPr>
        <w:t>占用水面</w:t>
      </w:r>
      <w:r>
        <w:rPr>
          <w:rFonts w:ascii="仿宋" w:eastAsia="仿宋" w:hAnsi="仿宋" w:cs="方正仿宋_GBK" w:hint="eastAsia"/>
          <w:sz w:val="24"/>
        </w:rPr>
        <w:t>30</w:t>
      </w:r>
      <w:r>
        <w:rPr>
          <w:rFonts w:ascii="仿宋" w:eastAsia="仿宋" w:hAnsi="仿宋" w:cs="方正仿宋_GBK" w:hint="eastAsia"/>
          <w:sz w:val="24"/>
        </w:rPr>
        <w:t>亩，</w:t>
      </w:r>
      <w:r>
        <w:rPr>
          <w:rFonts w:ascii="仿宋" w:eastAsia="仿宋" w:hAnsi="仿宋" w:cs="方正仿宋_GBK" w:hint="eastAsia"/>
          <w:sz w:val="24"/>
        </w:rPr>
        <w:t>建</w:t>
      </w:r>
      <w:r>
        <w:rPr>
          <w:rFonts w:ascii="仿宋" w:eastAsia="仿宋" w:hAnsi="仿宋" w:cs="方正仿宋_GBK" w:hint="eastAsia"/>
          <w:sz w:val="24"/>
        </w:rPr>
        <w:t>设约</w:t>
      </w:r>
      <w:r>
        <w:rPr>
          <w:rFonts w:ascii="仿宋" w:eastAsia="仿宋" w:hAnsi="仿宋" w:cs="方正仿宋_GBK" w:hint="eastAsia"/>
          <w:sz w:val="24"/>
        </w:rPr>
        <w:t>40000</w:t>
      </w:r>
      <w:r>
        <w:rPr>
          <w:rFonts w:ascii="仿宋" w:eastAsia="仿宋" w:hAnsi="仿宋" w:cs="方正仿宋_GBK" w:hint="eastAsia"/>
          <w:sz w:val="24"/>
        </w:rPr>
        <w:t>平方米</w:t>
      </w:r>
      <w:r>
        <w:rPr>
          <w:rFonts w:ascii="仿宋" w:eastAsia="仿宋" w:hAnsi="仿宋" w:cs="方正仿宋_GBK" w:hint="eastAsia"/>
          <w:sz w:val="24"/>
        </w:rPr>
        <w:t>的大型半实景旅游演艺秀，</w:t>
      </w:r>
      <w:r>
        <w:rPr>
          <w:rFonts w:ascii="仿宋" w:eastAsia="仿宋" w:hAnsi="仿宋" w:cs="方正仿宋_GBK" w:hint="eastAsia"/>
          <w:sz w:val="24"/>
        </w:rPr>
        <w:t>配置特制舞台机械设备</w:t>
      </w:r>
      <w:r>
        <w:rPr>
          <w:rFonts w:ascii="仿宋" w:eastAsia="仿宋" w:hAnsi="仿宋" w:cs="方正仿宋_GBK" w:hint="eastAsia"/>
          <w:sz w:val="24"/>
        </w:rPr>
        <w:t xml:space="preserve">, </w:t>
      </w:r>
      <w:r>
        <w:rPr>
          <w:rFonts w:ascii="仿宋" w:eastAsia="仿宋" w:hAnsi="仿宋" w:cs="方正仿宋_GBK" w:hint="eastAsia"/>
          <w:sz w:val="24"/>
        </w:rPr>
        <w:t>设置</w:t>
      </w:r>
      <w:r>
        <w:rPr>
          <w:rFonts w:ascii="仿宋" w:eastAsia="仿宋" w:hAnsi="仿宋" w:cs="方正仿宋_GBK" w:hint="eastAsia"/>
          <w:sz w:val="24"/>
        </w:rPr>
        <w:t>2000</w:t>
      </w:r>
      <w:r>
        <w:rPr>
          <w:rFonts w:ascii="仿宋" w:eastAsia="仿宋" w:hAnsi="仿宋" w:cs="方正仿宋_GBK" w:hint="eastAsia"/>
          <w:sz w:val="24"/>
        </w:rPr>
        <w:t>个座位，工程投资</w:t>
      </w:r>
      <w:r>
        <w:rPr>
          <w:rFonts w:ascii="仿宋" w:eastAsia="仿宋" w:hAnsi="仿宋" w:cs="方正仿宋_GBK" w:hint="eastAsia"/>
          <w:sz w:val="24"/>
        </w:rPr>
        <w:t>1.</w:t>
      </w:r>
      <w:r>
        <w:rPr>
          <w:rFonts w:ascii="仿宋" w:eastAsia="仿宋" w:hAnsi="仿宋" w:cs="方正仿宋_GBK" w:hint="eastAsia"/>
          <w:sz w:val="24"/>
        </w:rPr>
        <w:t>5</w:t>
      </w:r>
      <w:r>
        <w:rPr>
          <w:rFonts w:ascii="仿宋" w:eastAsia="仿宋" w:hAnsi="仿宋" w:cs="方正仿宋_GBK" w:hint="eastAsia"/>
          <w:sz w:val="24"/>
        </w:rPr>
        <w:t>亿元。建成后常年演出反映重点反映白帝城三国文化、奉节盛</w:t>
      </w:r>
      <w:r>
        <w:rPr>
          <w:rFonts w:ascii="仿宋" w:eastAsia="仿宋" w:hAnsi="仿宋" w:cs="方正仿宋_GBK" w:hint="eastAsia"/>
          <w:sz w:val="24"/>
        </w:rPr>
        <w:t>唐诗歌文化精髓的歌舞史诗剧目</w:t>
      </w:r>
      <w:r>
        <w:rPr>
          <w:rFonts w:ascii="仿宋" w:eastAsia="仿宋" w:hAnsi="仿宋" w:cs="方正仿宋_GBK" w:hint="eastAsia"/>
          <w:sz w:val="24"/>
        </w:rPr>
        <w:t>,</w:t>
      </w:r>
      <w:r>
        <w:rPr>
          <w:rFonts w:ascii="仿宋" w:eastAsia="仿宋" w:hAnsi="仿宋" w:cs="方正仿宋_GBK" w:hint="eastAsia"/>
          <w:sz w:val="24"/>
        </w:rPr>
        <w:t>使之成为大白帝城景区“月光经济”的发动机和助推器。</w:t>
      </w:r>
      <w:r>
        <w:rPr>
          <w:rFonts w:ascii="仿宋" w:eastAsia="仿宋" w:hAnsi="仿宋" w:cs="方正仿宋_GBK" w:hint="eastAsia"/>
          <w:sz w:val="24"/>
        </w:rPr>
        <w:t>考虑到已有《归来三峡》大型实景演艺秀投产，本项目可暂不实施。</w:t>
      </w:r>
    </w:p>
    <w:p w:rsidR="00000000" w:rsidRDefault="00FA4259">
      <w:pPr>
        <w:spacing w:line="400" w:lineRule="exact"/>
        <w:ind w:firstLineChars="196" w:firstLine="470"/>
        <w:rPr>
          <w:rFonts w:ascii="仿宋" w:eastAsia="仿宋" w:hAnsi="仿宋" w:cs="方正仿宋_GBK" w:hint="eastAsia"/>
          <w:sz w:val="24"/>
        </w:rPr>
      </w:pPr>
      <w:r>
        <w:rPr>
          <w:rFonts w:ascii="仿宋" w:eastAsia="仿宋" w:hAnsi="仿宋" w:cs="方正仿宋_GBK" w:hint="eastAsia"/>
          <w:sz w:val="24"/>
        </w:rPr>
        <w:t>（</w:t>
      </w:r>
      <w:r>
        <w:rPr>
          <w:rFonts w:ascii="仿宋" w:eastAsia="仿宋" w:hAnsi="仿宋" w:cs="方正仿宋_GBK" w:hint="eastAsia"/>
          <w:sz w:val="24"/>
        </w:rPr>
        <w:t>七</w:t>
      </w:r>
      <w:r>
        <w:rPr>
          <w:rFonts w:ascii="仿宋" w:eastAsia="仿宋" w:hAnsi="仿宋" w:cs="方正仿宋_GBK" w:hint="eastAsia"/>
          <w:sz w:val="24"/>
        </w:rPr>
        <w:t>）</w:t>
      </w:r>
      <w:r>
        <w:rPr>
          <w:rFonts w:ascii="仿宋" w:eastAsia="仿宋" w:hAnsi="仿宋" w:cs="方正仿宋_GBK" w:hint="eastAsia"/>
          <w:sz w:val="24"/>
        </w:rPr>
        <w:t>草堂湖诗歌广场及游艇码头。围绕面积约</w:t>
      </w:r>
      <w:r>
        <w:rPr>
          <w:rFonts w:ascii="仿宋" w:eastAsia="仿宋" w:hAnsi="仿宋" w:cs="方正仿宋_GBK" w:hint="eastAsia"/>
          <w:sz w:val="24"/>
        </w:rPr>
        <w:t>2</w:t>
      </w:r>
      <w:r>
        <w:rPr>
          <w:rFonts w:ascii="仿宋" w:eastAsia="仿宋" w:hAnsi="仿宋" w:cs="方正仿宋_GBK" w:hint="eastAsia"/>
          <w:sz w:val="24"/>
        </w:rPr>
        <w:t>万亩的草堂湖水面，精心策划开发水上游乐项目。结合“国际</w:t>
      </w:r>
      <w:r>
        <w:rPr>
          <w:rFonts w:ascii="仿宋" w:eastAsia="仿宋" w:hAnsi="仿宋" w:cs="方正仿宋_GBK" w:hint="eastAsia"/>
          <w:sz w:val="24"/>
        </w:rPr>
        <w:t>诗歌公塾</w:t>
      </w:r>
      <w:r>
        <w:rPr>
          <w:rFonts w:ascii="仿宋" w:eastAsia="仿宋" w:hAnsi="仿宋" w:cs="方正仿宋_GBK" w:hint="eastAsia"/>
          <w:sz w:val="24"/>
        </w:rPr>
        <w:t>”游客集散服务需要，在草堂湖边建设诗歌广场和游艇码头，满足每天进出</w:t>
      </w:r>
      <w:r>
        <w:rPr>
          <w:rFonts w:ascii="仿宋" w:eastAsia="仿宋" w:hAnsi="仿宋" w:cs="方正仿宋_GBK" w:hint="eastAsia"/>
          <w:sz w:val="24"/>
        </w:rPr>
        <w:t>1</w:t>
      </w:r>
      <w:r>
        <w:rPr>
          <w:rFonts w:ascii="仿宋" w:eastAsia="仿宋" w:hAnsi="仿宋" w:cs="方正仿宋_GBK" w:hint="eastAsia"/>
          <w:sz w:val="24"/>
        </w:rPr>
        <w:t>万人的需要。占地约</w:t>
      </w:r>
      <w:r>
        <w:rPr>
          <w:rFonts w:ascii="仿宋" w:eastAsia="仿宋" w:hAnsi="仿宋" w:cs="方正仿宋_GBK" w:hint="eastAsia"/>
          <w:sz w:val="24"/>
        </w:rPr>
        <w:t>50</w:t>
      </w:r>
      <w:r>
        <w:rPr>
          <w:rFonts w:ascii="仿宋" w:eastAsia="仿宋" w:hAnsi="仿宋" w:cs="方正仿宋_GBK" w:hint="eastAsia"/>
          <w:sz w:val="24"/>
        </w:rPr>
        <w:t>亩，工程投资约</w:t>
      </w:r>
      <w:r>
        <w:rPr>
          <w:rFonts w:ascii="仿宋" w:eastAsia="仿宋" w:hAnsi="仿宋" w:cs="方正仿宋_GBK" w:hint="eastAsia"/>
          <w:sz w:val="24"/>
        </w:rPr>
        <w:t>1</w:t>
      </w:r>
      <w:r>
        <w:rPr>
          <w:rFonts w:ascii="仿宋" w:eastAsia="仿宋" w:hAnsi="仿宋" w:cs="方正仿宋_GBK" w:hint="eastAsia"/>
          <w:sz w:val="24"/>
        </w:rPr>
        <w:t>亿元。</w:t>
      </w:r>
    </w:p>
    <w:p w:rsidR="00000000" w:rsidRDefault="00FA4259">
      <w:pPr>
        <w:pStyle w:val="a6"/>
        <w:spacing w:line="400" w:lineRule="exact"/>
        <w:ind w:firstLineChars="200" w:firstLine="482"/>
        <w:rPr>
          <w:rFonts w:ascii="仿宋" w:eastAsia="仿宋" w:hAnsi="仿宋" w:cs="方正仿宋_GBK" w:hint="eastAsia"/>
          <w:b/>
          <w:bCs/>
        </w:rPr>
      </w:pPr>
      <w:r>
        <w:rPr>
          <w:rFonts w:ascii="仿宋" w:eastAsia="仿宋" w:hAnsi="仿宋" w:cs="方正仿宋_GBK" w:hint="eastAsia"/>
          <w:b/>
          <w:bCs/>
        </w:rPr>
        <w:t>三、</w:t>
      </w:r>
      <w:r>
        <w:rPr>
          <w:rFonts w:ascii="仿宋" w:eastAsia="仿宋" w:hAnsi="仿宋" w:cs="方正仿宋_GBK" w:hint="eastAsia"/>
          <w:b/>
          <w:bCs/>
        </w:rPr>
        <w:t>效益预测</w:t>
      </w:r>
    </w:p>
    <w:p w:rsidR="00000000" w:rsidRDefault="00FA4259">
      <w:pPr>
        <w:pStyle w:val="a6"/>
        <w:spacing w:line="400" w:lineRule="exact"/>
        <w:ind w:firstLineChars="196" w:firstLine="470"/>
        <w:rPr>
          <w:rFonts w:ascii="仿宋" w:eastAsia="仿宋" w:hAnsi="仿宋" w:cs="方正仿宋_GBK" w:hint="eastAsia"/>
          <w:b/>
          <w:bCs/>
        </w:rPr>
      </w:pPr>
      <w:r>
        <w:rPr>
          <w:rFonts w:ascii="仿宋" w:eastAsia="仿宋" w:hAnsi="仿宋" w:hint="eastAsia"/>
          <w:color w:val="000000"/>
        </w:rPr>
        <w:t>根据“长江三峡国际诗歌节笔会中心”的功能定位和市场定位，投入正常运营后，将成为文化与旅游深度融合的产业基地和精品景区，应该能够产生</w:t>
      </w:r>
      <w:r>
        <w:rPr>
          <w:rFonts w:ascii="仿宋" w:eastAsia="仿宋" w:hAnsi="仿宋" w:hint="eastAsia"/>
          <w:color w:val="000000"/>
        </w:rPr>
        <w:t>3</w:t>
      </w:r>
      <w:r>
        <w:rPr>
          <w:rFonts w:ascii="仿宋" w:eastAsia="仿宋" w:hAnsi="仿宋" w:hint="eastAsia"/>
          <w:color w:val="000000"/>
        </w:rPr>
        <w:t>方面</w:t>
      </w:r>
      <w:r>
        <w:rPr>
          <w:rFonts w:ascii="仿宋" w:eastAsia="仿宋" w:hAnsi="仿宋" w:hint="eastAsia"/>
          <w:color w:val="000000"/>
        </w:rPr>
        <w:t>的良好效益。</w:t>
      </w:r>
      <w:r>
        <w:rPr>
          <w:rFonts w:ascii="仿宋" w:eastAsia="仿宋" w:hAnsi="仿宋" w:hint="eastAsia"/>
          <w:color w:val="000000"/>
        </w:rPr>
        <w:t xml:space="preserve"> </w:t>
      </w:r>
    </w:p>
    <w:p w:rsidR="00000000" w:rsidRDefault="00FA4259">
      <w:pPr>
        <w:pStyle w:val="a6"/>
        <w:spacing w:line="400" w:lineRule="exact"/>
        <w:ind w:firstLineChars="196" w:firstLine="470"/>
        <w:rPr>
          <w:rFonts w:ascii="仿宋" w:eastAsia="仿宋" w:hAnsi="仿宋" w:cs="方正仿宋_GBK" w:hint="eastAsia"/>
          <w:b/>
          <w:bCs/>
        </w:rPr>
      </w:pPr>
      <w:r>
        <w:rPr>
          <w:rFonts w:ascii="仿宋" w:eastAsia="仿宋" w:hAnsi="仿宋" w:hint="eastAsia"/>
          <w:color w:val="000000"/>
        </w:rPr>
        <w:lastRenderedPageBreak/>
        <w:t>一是文化发展效益。“国际诗歌</w:t>
      </w:r>
      <w:r>
        <w:rPr>
          <w:rFonts w:ascii="仿宋" w:eastAsia="仿宋" w:hAnsi="仿宋" w:hint="eastAsia"/>
          <w:color w:val="000000"/>
        </w:rPr>
        <w:t>小镇</w:t>
      </w:r>
      <w:r>
        <w:rPr>
          <w:rFonts w:ascii="仿宋" w:eastAsia="仿宋" w:hAnsi="仿宋" w:hint="eastAsia"/>
          <w:color w:val="000000"/>
        </w:rPr>
        <w:t>”</w:t>
      </w:r>
      <w:r>
        <w:rPr>
          <w:rFonts w:ascii="仿宋" w:eastAsia="仿宋" w:hAnsi="仿宋" w:hint="eastAsia"/>
          <w:color w:val="000000"/>
        </w:rPr>
        <w:t xml:space="preserve"> </w:t>
      </w:r>
      <w:r>
        <w:rPr>
          <w:rFonts w:ascii="仿宋" w:eastAsia="仿宋" w:hAnsi="仿宋" w:hint="eastAsia"/>
          <w:color w:val="000000"/>
        </w:rPr>
        <w:t>的综合性硬件设施融</w:t>
      </w:r>
      <w:r>
        <w:rPr>
          <w:rFonts w:ascii="仿宋" w:eastAsia="仿宋" w:hAnsi="仿宋" w:cs="方正仿宋_GBK" w:hint="eastAsia"/>
        </w:rPr>
        <w:t>六大项目于一体</w:t>
      </w:r>
      <w:r>
        <w:rPr>
          <w:rFonts w:ascii="仿宋" w:eastAsia="仿宋" w:hAnsi="仿宋" w:hint="eastAsia"/>
          <w:color w:val="000000"/>
        </w:rPr>
        <w:t>，</w:t>
      </w:r>
      <w:r>
        <w:rPr>
          <w:rFonts w:ascii="仿宋" w:eastAsia="仿宋" w:hAnsi="仿宋" w:cs="方正仿宋_GBK" w:hint="eastAsia"/>
        </w:rPr>
        <w:t>成为</w:t>
      </w:r>
      <w:r>
        <w:rPr>
          <w:rFonts w:ascii="仿宋" w:eastAsia="仿宋" w:hAnsi="仿宋" w:hint="eastAsia"/>
          <w:color w:val="000000"/>
        </w:rPr>
        <w:t>集中发掘、展示中华诗歌文化，展现中华诗歌大国风采，弘扬中华诗歌精神，促进国际诗歌创作、研究、教习、交流的宏大平台，进而使奉节县成为传承历史、开创未来的中国诗歌之城和国际诗歌高地，成为复兴三峡文化长廊的示范性窗口。项目建成后，将吸引一批又一批世界顶级的诗人作家来这里休闲度假、讲学收徒，将吸引全世界的诗歌创作者、研究者、读者络绎不绝来这里朝圣取经，成为所有诗歌爱好者深度眷恋的精神家园。</w:t>
      </w:r>
    </w:p>
    <w:p w:rsidR="00000000" w:rsidRDefault="00FA4259">
      <w:pPr>
        <w:pStyle w:val="a6"/>
        <w:spacing w:line="400" w:lineRule="exact"/>
        <w:ind w:firstLineChars="196" w:firstLine="470"/>
        <w:rPr>
          <w:rFonts w:ascii="仿宋" w:eastAsia="仿宋" w:hAnsi="仿宋" w:hint="eastAsia"/>
          <w:bCs/>
          <w:color w:val="000000"/>
          <w:lang w:val="en-GB"/>
        </w:rPr>
      </w:pPr>
      <w:r>
        <w:rPr>
          <w:rFonts w:ascii="仿宋" w:eastAsia="仿宋" w:hAnsi="仿宋" w:hint="eastAsia"/>
          <w:color w:val="000000"/>
        </w:rPr>
        <w:t>二是旅游发展效益。“国际诗歌</w:t>
      </w:r>
      <w:r>
        <w:rPr>
          <w:rFonts w:ascii="仿宋" w:eastAsia="仿宋" w:hAnsi="仿宋" w:hint="eastAsia"/>
          <w:color w:val="000000"/>
        </w:rPr>
        <w:t>文旅小镇</w:t>
      </w:r>
      <w:r>
        <w:rPr>
          <w:rFonts w:ascii="仿宋" w:eastAsia="仿宋" w:hAnsi="仿宋" w:hint="eastAsia"/>
          <w:color w:val="000000"/>
        </w:rPr>
        <w:t>”为整合奉节白帝城、草堂湖、桃子山、紫阳城、天坑地缝等旅游资源，打造</w:t>
      </w:r>
      <w:r>
        <w:rPr>
          <w:rFonts w:ascii="仿宋" w:eastAsia="仿宋" w:hAnsi="仿宋" w:cs="方正仿宋_GBK" w:hint="eastAsia"/>
        </w:rPr>
        <w:t>“大白帝城”</w:t>
      </w:r>
      <w:r>
        <w:rPr>
          <w:rFonts w:ascii="仿宋" w:eastAsia="仿宋" w:hAnsi="仿宋" w:hint="eastAsia"/>
          <w:color w:val="000000"/>
        </w:rPr>
        <w:t xml:space="preserve"> </w:t>
      </w:r>
      <w:r>
        <w:rPr>
          <w:rFonts w:ascii="仿宋" w:eastAsia="仿宋" w:hAnsi="仿宋" w:hint="eastAsia"/>
          <w:color w:val="000000"/>
        </w:rPr>
        <w:t>精品景区奠定重要基础，并成为引领三峡文化长廊的核心品牌。项目建成后，预计每天游客住夜率达</w:t>
      </w:r>
      <w:r>
        <w:rPr>
          <w:rFonts w:ascii="仿宋" w:eastAsia="仿宋" w:hAnsi="仿宋" w:hint="eastAsia"/>
          <w:color w:val="000000"/>
        </w:rPr>
        <w:t>3000</w:t>
      </w:r>
      <w:r>
        <w:rPr>
          <w:rFonts w:ascii="仿宋" w:eastAsia="仿宋" w:hAnsi="仿宋" w:hint="eastAsia"/>
          <w:color w:val="000000"/>
        </w:rPr>
        <w:t>人以上，</w:t>
      </w:r>
      <w:r>
        <w:rPr>
          <w:rFonts w:ascii="仿宋" w:eastAsia="仿宋" w:hAnsi="仿宋" w:hint="eastAsia"/>
          <w:bCs/>
          <w:color w:val="000000"/>
          <w:lang w:val="en-GB"/>
        </w:rPr>
        <w:t>年接待</w:t>
      </w:r>
      <w:r>
        <w:rPr>
          <w:rFonts w:ascii="仿宋" w:eastAsia="仿宋" w:hAnsi="仿宋" w:hint="eastAsia"/>
          <w:bCs/>
          <w:color w:val="000000"/>
        </w:rPr>
        <w:t>住夜</w:t>
      </w:r>
      <w:r>
        <w:rPr>
          <w:rFonts w:ascii="仿宋" w:eastAsia="仿宋" w:hAnsi="仿宋" w:hint="eastAsia"/>
          <w:bCs/>
          <w:color w:val="000000"/>
          <w:lang w:val="en-GB"/>
        </w:rPr>
        <w:t>游客</w:t>
      </w:r>
      <w:r>
        <w:rPr>
          <w:rFonts w:ascii="仿宋" w:eastAsia="仿宋" w:hAnsi="仿宋" w:hint="eastAsia"/>
          <w:bCs/>
          <w:color w:val="000000"/>
        </w:rPr>
        <w:t>100</w:t>
      </w:r>
      <w:r>
        <w:rPr>
          <w:rFonts w:ascii="仿宋" w:eastAsia="仿宋" w:hAnsi="仿宋" w:hint="eastAsia"/>
          <w:bCs/>
          <w:color w:val="000000"/>
          <w:lang w:val="en-GB"/>
        </w:rPr>
        <w:t>万人次以上，按每位游客食宿行游购娱平均消费</w:t>
      </w:r>
      <w:r>
        <w:rPr>
          <w:rFonts w:ascii="仿宋" w:eastAsia="仿宋" w:hAnsi="仿宋" w:hint="eastAsia"/>
          <w:bCs/>
          <w:color w:val="000000"/>
        </w:rPr>
        <w:t>4</w:t>
      </w:r>
      <w:r>
        <w:rPr>
          <w:rFonts w:ascii="仿宋" w:eastAsia="仿宋" w:hAnsi="仿宋" w:hint="eastAsia"/>
          <w:bCs/>
          <w:color w:val="000000"/>
        </w:rPr>
        <w:t>00</w:t>
      </w:r>
      <w:r>
        <w:rPr>
          <w:rFonts w:ascii="仿宋" w:eastAsia="仿宋" w:hAnsi="仿宋" w:hint="eastAsia"/>
          <w:bCs/>
          <w:color w:val="000000"/>
          <w:lang w:val="en-GB"/>
        </w:rPr>
        <w:t>元计，</w:t>
      </w:r>
      <w:r>
        <w:rPr>
          <w:rFonts w:ascii="仿宋" w:eastAsia="仿宋" w:hAnsi="仿宋" w:hint="eastAsia"/>
          <w:bCs/>
          <w:color w:val="000000"/>
        </w:rPr>
        <w:t>可实现年均</w:t>
      </w:r>
      <w:r>
        <w:rPr>
          <w:rFonts w:ascii="仿宋" w:eastAsia="仿宋" w:hAnsi="仿宋" w:hint="eastAsia"/>
          <w:bCs/>
          <w:color w:val="000000"/>
        </w:rPr>
        <w:t>直接</w:t>
      </w:r>
      <w:r>
        <w:rPr>
          <w:rFonts w:ascii="仿宋" w:eastAsia="仿宋" w:hAnsi="仿宋" w:hint="eastAsia"/>
          <w:bCs/>
          <w:color w:val="000000"/>
        </w:rPr>
        <w:t>经济收入</w:t>
      </w:r>
      <w:r>
        <w:rPr>
          <w:rFonts w:ascii="仿宋" w:eastAsia="仿宋" w:hAnsi="仿宋" w:hint="eastAsia"/>
          <w:bCs/>
          <w:color w:val="000000"/>
        </w:rPr>
        <w:t>4</w:t>
      </w:r>
      <w:r>
        <w:rPr>
          <w:rFonts w:ascii="仿宋" w:eastAsia="仿宋" w:hAnsi="仿宋" w:hint="eastAsia"/>
          <w:bCs/>
          <w:color w:val="000000"/>
        </w:rPr>
        <w:t>亿元，</w:t>
      </w:r>
      <w:r>
        <w:rPr>
          <w:rFonts w:ascii="仿宋" w:eastAsia="仿宋" w:hAnsi="仿宋" w:hint="eastAsia"/>
          <w:bCs/>
          <w:color w:val="000000"/>
        </w:rPr>
        <w:t>实现当地综合经济收入新增</w:t>
      </w:r>
      <w:r>
        <w:rPr>
          <w:rFonts w:ascii="仿宋" w:eastAsia="仿宋" w:hAnsi="仿宋" w:hint="eastAsia"/>
          <w:bCs/>
          <w:color w:val="000000"/>
        </w:rPr>
        <w:t>15</w:t>
      </w:r>
      <w:r>
        <w:rPr>
          <w:rFonts w:ascii="仿宋" w:eastAsia="仿宋" w:hAnsi="仿宋" w:hint="eastAsia"/>
          <w:bCs/>
          <w:color w:val="000000"/>
        </w:rPr>
        <w:t>亿元以上，</w:t>
      </w:r>
      <w:r>
        <w:rPr>
          <w:rFonts w:ascii="仿宋" w:eastAsia="仿宋" w:hAnsi="仿宋" w:hint="eastAsia"/>
          <w:bCs/>
          <w:color w:val="000000"/>
        </w:rPr>
        <w:t>年均</w:t>
      </w:r>
      <w:r>
        <w:rPr>
          <w:rFonts w:ascii="仿宋" w:eastAsia="仿宋" w:hAnsi="仿宋" w:hint="eastAsia"/>
          <w:bCs/>
          <w:color w:val="000000"/>
        </w:rPr>
        <w:t>纳</w:t>
      </w:r>
      <w:r>
        <w:rPr>
          <w:rFonts w:ascii="仿宋" w:eastAsia="仿宋" w:hAnsi="仿宋" w:hint="eastAsia"/>
          <w:bCs/>
          <w:color w:val="000000"/>
        </w:rPr>
        <w:t>税</w:t>
      </w:r>
      <w:r>
        <w:rPr>
          <w:rFonts w:ascii="仿宋" w:eastAsia="仿宋" w:hAnsi="仿宋" w:hint="eastAsia"/>
          <w:bCs/>
          <w:color w:val="000000"/>
        </w:rPr>
        <w:t>新增</w:t>
      </w:r>
      <w:r>
        <w:rPr>
          <w:rFonts w:ascii="仿宋" w:eastAsia="仿宋" w:hAnsi="仿宋" w:hint="eastAsia"/>
          <w:bCs/>
          <w:color w:val="000000"/>
        </w:rPr>
        <w:t>1</w:t>
      </w:r>
      <w:r>
        <w:rPr>
          <w:rFonts w:ascii="仿宋" w:eastAsia="仿宋" w:hAnsi="仿宋" w:hint="eastAsia"/>
          <w:bCs/>
          <w:color w:val="000000"/>
        </w:rPr>
        <w:t>亿元</w:t>
      </w:r>
      <w:r>
        <w:rPr>
          <w:rFonts w:ascii="仿宋" w:eastAsia="仿宋" w:hAnsi="仿宋" w:hint="eastAsia"/>
          <w:bCs/>
          <w:color w:val="000000"/>
        </w:rPr>
        <w:t>以上</w:t>
      </w:r>
      <w:r>
        <w:rPr>
          <w:rFonts w:ascii="仿宋" w:eastAsia="仿宋" w:hAnsi="仿宋" w:hint="eastAsia"/>
          <w:bCs/>
          <w:color w:val="000000"/>
        </w:rPr>
        <w:t>，</w:t>
      </w:r>
      <w:r>
        <w:rPr>
          <w:rFonts w:ascii="仿宋" w:eastAsia="仿宋" w:hAnsi="仿宋" w:hint="eastAsia"/>
          <w:bCs/>
          <w:color w:val="000000"/>
        </w:rPr>
        <w:t>并</w:t>
      </w:r>
      <w:r>
        <w:rPr>
          <w:rFonts w:ascii="仿宋" w:eastAsia="仿宋" w:hAnsi="仿宋" w:hint="eastAsia"/>
          <w:bCs/>
          <w:color w:val="000000"/>
          <w:lang w:val="en-GB"/>
        </w:rPr>
        <w:t>可新增就业</w:t>
      </w:r>
      <w:r>
        <w:rPr>
          <w:rFonts w:ascii="仿宋" w:eastAsia="仿宋" w:hAnsi="仿宋" w:hint="eastAsia"/>
          <w:bCs/>
          <w:color w:val="000000"/>
        </w:rPr>
        <w:t>1000</w:t>
      </w:r>
      <w:r>
        <w:rPr>
          <w:rFonts w:ascii="仿宋" w:eastAsia="仿宋" w:hAnsi="仿宋" w:hint="eastAsia"/>
          <w:bCs/>
          <w:color w:val="000000"/>
        </w:rPr>
        <w:t>余</w:t>
      </w:r>
      <w:r>
        <w:rPr>
          <w:rFonts w:ascii="仿宋" w:eastAsia="仿宋" w:hAnsi="仿宋" w:hint="eastAsia"/>
          <w:bCs/>
          <w:color w:val="000000"/>
          <w:lang w:val="en-GB"/>
        </w:rPr>
        <w:t>人。</w:t>
      </w:r>
      <w:r>
        <w:rPr>
          <w:rFonts w:ascii="仿宋" w:eastAsia="仿宋" w:hAnsi="仿宋" w:hint="eastAsia"/>
          <w:bCs/>
          <w:color w:val="000000"/>
        </w:rPr>
        <w:t>还将实质性促进整个三峡黄金旅游带的品牌化打造、国际化营销，引爆整个三峡文化旅游产业的超常规发展，拉升区域旅游经济倍增似发展，实现新增综</w:t>
      </w:r>
      <w:r>
        <w:rPr>
          <w:rFonts w:ascii="仿宋" w:eastAsia="仿宋" w:hAnsi="仿宋" w:hint="eastAsia"/>
          <w:bCs/>
          <w:color w:val="000000"/>
        </w:rPr>
        <w:t>合文旅经济收入</w:t>
      </w:r>
      <w:r>
        <w:rPr>
          <w:rFonts w:ascii="仿宋" w:eastAsia="仿宋" w:hAnsi="仿宋" w:hint="eastAsia"/>
          <w:bCs/>
          <w:color w:val="000000"/>
        </w:rPr>
        <w:t>60</w:t>
      </w:r>
      <w:r>
        <w:rPr>
          <w:rFonts w:ascii="仿宋" w:eastAsia="仿宋" w:hAnsi="仿宋" w:hint="eastAsia"/>
          <w:bCs/>
          <w:color w:val="000000"/>
        </w:rPr>
        <w:t>亿元以上。</w:t>
      </w:r>
    </w:p>
    <w:p w:rsidR="00000000" w:rsidRDefault="00FA4259">
      <w:pPr>
        <w:pStyle w:val="a6"/>
        <w:spacing w:line="400" w:lineRule="exact"/>
        <w:ind w:firstLineChars="196" w:firstLine="470"/>
        <w:rPr>
          <w:rFonts w:ascii="仿宋" w:eastAsia="仿宋" w:hAnsi="仿宋" w:cs="方正仿宋_GBK" w:hint="eastAsia"/>
          <w:b/>
          <w:bCs/>
        </w:rPr>
      </w:pPr>
      <w:r>
        <w:rPr>
          <w:rFonts w:ascii="仿宋" w:eastAsia="仿宋" w:hAnsi="仿宋" w:hint="eastAsia"/>
          <w:bCs/>
          <w:color w:val="000000"/>
          <w:lang w:val="en-GB"/>
        </w:rPr>
        <w:t>三是综合发展效益。开发打造</w:t>
      </w:r>
      <w:r>
        <w:rPr>
          <w:rFonts w:ascii="仿宋" w:eastAsia="仿宋" w:hAnsi="仿宋" w:cs="方正仿宋_GBK" w:hint="eastAsia"/>
        </w:rPr>
        <w:t>“</w:t>
      </w:r>
      <w:r>
        <w:rPr>
          <w:rFonts w:ascii="仿宋" w:eastAsia="仿宋" w:hAnsi="仿宋" w:cs="方正仿宋_GBK" w:hint="eastAsia"/>
        </w:rPr>
        <w:t>国际</w:t>
      </w:r>
      <w:r>
        <w:rPr>
          <w:rFonts w:ascii="仿宋" w:eastAsia="仿宋" w:hAnsi="仿宋" w:cs="方正仿宋_GBK" w:hint="eastAsia"/>
        </w:rPr>
        <w:t>诗城”</w:t>
      </w:r>
      <w:r>
        <w:rPr>
          <w:rFonts w:ascii="仿宋" w:eastAsia="仿宋" w:hAnsi="仿宋" w:cs="方正仿宋_GBK" w:hint="eastAsia"/>
        </w:rPr>
        <w:t>主题</w:t>
      </w:r>
      <w:r>
        <w:rPr>
          <w:rFonts w:ascii="仿宋" w:eastAsia="仿宋" w:hAnsi="仿宋" w:cs="方正仿宋_GBK" w:hint="eastAsia"/>
        </w:rPr>
        <w:t>旅游小镇，</w:t>
      </w:r>
      <w:r>
        <w:rPr>
          <w:rFonts w:ascii="仿宋" w:eastAsia="仿宋" w:hAnsi="仿宋" w:cs="方正仿宋_GBK" w:hint="eastAsia"/>
        </w:rPr>
        <w:t>17.5</w:t>
      </w:r>
      <w:r>
        <w:rPr>
          <w:rFonts w:ascii="仿宋" w:eastAsia="仿宋" w:hAnsi="仿宋" w:cs="方正仿宋_GBK" w:hint="eastAsia"/>
        </w:rPr>
        <w:t>个亿的直接投资，将使</w:t>
      </w:r>
      <w:r>
        <w:rPr>
          <w:rFonts w:ascii="仿宋" w:eastAsia="仿宋" w:hAnsi="仿宋" w:hint="eastAsia"/>
          <w:bCs/>
          <w:color w:val="000000"/>
          <w:lang w:val="en-GB"/>
        </w:rPr>
        <w:t>白帝镇现有</w:t>
      </w:r>
      <w:r>
        <w:rPr>
          <w:rFonts w:ascii="仿宋" w:eastAsia="仿宋" w:hAnsi="仿宋" w:hint="eastAsia"/>
          <w:bCs/>
          <w:color w:val="000000"/>
          <w:lang w:val="en-GB"/>
        </w:rPr>
        <w:t>1</w:t>
      </w:r>
      <w:r>
        <w:rPr>
          <w:rFonts w:ascii="仿宋" w:eastAsia="仿宋" w:hAnsi="仿宋" w:hint="eastAsia"/>
          <w:bCs/>
          <w:color w:val="000000"/>
          <w:lang w:val="en-GB"/>
        </w:rPr>
        <w:t>平方公里的城镇规模加速拓展，加快实现</w:t>
      </w:r>
      <w:r>
        <w:rPr>
          <w:rFonts w:ascii="仿宋" w:eastAsia="仿宋" w:hAnsi="仿宋" w:hint="eastAsia"/>
          <w:bCs/>
          <w:color w:val="000000"/>
        </w:rPr>
        <w:t>2</w:t>
      </w:r>
      <w:r>
        <w:rPr>
          <w:rFonts w:ascii="仿宋" w:eastAsia="仿宋" w:hAnsi="仿宋" w:hint="eastAsia"/>
          <w:bCs/>
          <w:color w:val="000000"/>
          <w:lang w:val="en-GB"/>
        </w:rPr>
        <w:t>平方公里的规划发展目标，对其新型城镇化建设产生强劲推动作用，使之加快成为长江三峡</w:t>
      </w:r>
      <w:r>
        <w:rPr>
          <w:rFonts w:ascii="仿宋" w:eastAsia="仿宋" w:hAnsi="仿宋" w:hint="eastAsia"/>
          <w:bCs/>
          <w:color w:val="000000"/>
        </w:rPr>
        <w:t>黄金旅游带</w:t>
      </w:r>
      <w:r>
        <w:rPr>
          <w:rFonts w:ascii="仿宋" w:eastAsia="仿宋" w:hAnsi="仿宋" w:hint="eastAsia"/>
          <w:bCs/>
          <w:color w:val="000000"/>
          <w:lang w:val="en-GB"/>
        </w:rPr>
        <w:t>的</w:t>
      </w:r>
      <w:r>
        <w:rPr>
          <w:rFonts w:ascii="仿宋" w:eastAsia="仿宋" w:hAnsi="仿宋" w:hint="eastAsia"/>
          <w:bCs/>
          <w:color w:val="000000"/>
        </w:rPr>
        <w:t>大型文化旅游精品主题景区</w:t>
      </w:r>
      <w:r>
        <w:rPr>
          <w:rFonts w:ascii="仿宋" w:eastAsia="仿宋" w:hAnsi="仿宋" w:hint="eastAsia"/>
          <w:bCs/>
          <w:color w:val="000000"/>
          <w:lang w:val="en-GB"/>
        </w:rPr>
        <w:t>和</w:t>
      </w:r>
      <w:r>
        <w:rPr>
          <w:rFonts w:ascii="仿宋" w:eastAsia="仿宋" w:hAnsi="仿宋" w:cs="方正仿宋_GBK" w:hint="eastAsia"/>
        </w:rPr>
        <w:t>奉节县的“第二大城市”，</w:t>
      </w:r>
      <w:r>
        <w:rPr>
          <w:rFonts w:ascii="仿宋" w:eastAsia="仿宋" w:hAnsi="仿宋" w:cs="方正仿宋_GBK" w:hint="eastAsia"/>
        </w:rPr>
        <w:t>成为</w:t>
      </w:r>
      <w:r>
        <w:rPr>
          <w:rFonts w:ascii="仿宋" w:eastAsia="仿宋" w:hAnsi="仿宋" w:cs="方正仿宋_GBK" w:hint="eastAsia"/>
        </w:rPr>
        <w:t>优化</w:t>
      </w:r>
      <w:r>
        <w:rPr>
          <w:rFonts w:ascii="仿宋" w:eastAsia="仿宋" w:hAnsi="仿宋" w:cs="方正仿宋_GBK" w:hint="eastAsia"/>
        </w:rPr>
        <w:t>长江三峡</w:t>
      </w:r>
      <w:r>
        <w:rPr>
          <w:rFonts w:ascii="仿宋" w:eastAsia="仿宋" w:hAnsi="仿宋" w:cs="方正仿宋_GBK" w:hint="eastAsia"/>
        </w:rPr>
        <w:t>库区产业结构，</w:t>
      </w:r>
      <w:r>
        <w:rPr>
          <w:rFonts w:ascii="仿宋" w:eastAsia="仿宋" w:hAnsi="仿宋" w:cs="方正仿宋_GBK" w:hint="eastAsia"/>
        </w:rPr>
        <w:t>发展三峡全域旅游的示范基地</w:t>
      </w:r>
      <w:r>
        <w:rPr>
          <w:rFonts w:ascii="仿宋" w:eastAsia="仿宋" w:hAnsi="仿宋" w:cs="方正仿宋_GBK" w:hint="eastAsia"/>
        </w:rPr>
        <w:t>。</w:t>
      </w:r>
    </w:p>
    <w:p w:rsidR="00000000" w:rsidRDefault="00FA4259">
      <w:pPr>
        <w:spacing w:line="400" w:lineRule="exact"/>
        <w:ind w:firstLineChars="200" w:firstLine="482"/>
        <w:rPr>
          <w:rFonts w:ascii="仿宋" w:eastAsia="仿宋" w:hAnsi="仿宋" w:hint="eastAsia"/>
          <w:color w:val="000000"/>
          <w:sz w:val="24"/>
        </w:rPr>
      </w:pPr>
      <w:r>
        <w:rPr>
          <w:rFonts w:ascii="仿宋" w:eastAsia="仿宋" w:hAnsi="仿宋" w:cs="方正仿宋_GBK" w:hint="eastAsia"/>
          <w:b/>
          <w:bCs/>
          <w:sz w:val="24"/>
        </w:rPr>
        <w:t>五、</w:t>
      </w:r>
      <w:r>
        <w:rPr>
          <w:rFonts w:ascii="仿宋" w:eastAsia="仿宋" w:hAnsi="仿宋" w:hint="eastAsia"/>
          <w:b/>
          <w:bCs/>
          <w:color w:val="000000"/>
          <w:sz w:val="24"/>
          <w:lang w:val="en-GB"/>
        </w:rPr>
        <w:t>政策</w:t>
      </w:r>
      <w:r>
        <w:rPr>
          <w:rFonts w:ascii="仿宋" w:eastAsia="仿宋" w:hAnsi="仿宋" w:hint="eastAsia"/>
          <w:b/>
          <w:bCs/>
          <w:color w:val="000000"/>
          <w:sz w:val="24"/>
        </w:rPr>
        <w:t>诉求</w:t>
      </w:r>
      <w:r>
        <w:rPr>
          <w:rFonts w:ascii="仿宋" w:eastAsia="仿宋" w:hAnsi="仿宋" w:hint="eastAsia"/>
          <w:b/>
          <w:color w:val="000000"/>
          <w:sz w:val="24"/>
          <w:lang w:val="en-GB"/>
        </w:rPr>
        <w:t xml:space="preserve"> </w:t>
      </w:r>
    </w:p>
    <w:p w:rsidR="00000000" w:rsidRDefault="00FA4259">
      <w:pPr>
        <w:spacing w:line="400" w:lineRule="exact"/>
        <w:ind w:firstLineChars="200" w:firstLine="480"/>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hint="eastAsia"/>
          <w:color w:val="000000"/>
          <w:sz w:val="24"/>
        </w:rPr>
        <w:t>一</w:t>
      </w:r>
      <w:r>
        <w:rPr>
          <w:rFonts w:ascii="仿宋" w:eastAsia="仿宋" w:hAnsi="仿宋" w:hint="eastAsia"/>
          <w:color w:val="000000"/>
          <w:sz w:val="24"/>
        </w:rPr>
        <w:t>）领导</w:t>
      </w:r>
      <w:r>
        <w:rPr>
          <w:rFonts w:ascii="仿宋" w:eastAsia="仿宋" w:hAnsi="仿宋" w:hint="eastAsia"/>
          <w:color w:val="000000"/>
          <w:sz w:val="24"/>
        </w:rPr>
        <w:t>重视</w:t>
      </w:r>
      <w:r>
        <w:rPr>
          <w:rFonts w:ascii="仿宋" w:eastAsia="仿宋" w:hAnsi="仿宋" w:hint="eastAsia"/>
          <w:color w:val="000000"/>
          <w:sz w:val="24"/>
        </w:rPr>
        <w:t>支持。</w:t>
      </w:r>
      <w:r>
        <w:rPr>
          <w:rFonts w:ascii="仿宋" w:eastAsia="仿宋" w:hAnsi="仿宋" w:hint="eastAsia"/>
          <w:color w:val="000000"/>
          <w:sz w:val="24"/>
        </w:rPr>
        <w:t>将本项目纳入全市“十四五”文旅融合发展特别重大项目，纳入市、县、镇各级政府“十四五”联手推进的重点项目，纳入市县文</w:t>
      </w:r>
      <w:r>
        <w:rPr>
          <w:rFonts w:ascii="仿宋" w:eastAsia="仿宋" w:hAnsi="仿宋" w:hint="eastAsia"/>
          <w:color w:val="000000"/>
          <w:sz w:val="24"/>
        </w:rPr>
        <w:t>化旅游委的“十四五”一号工程，并努力争取纳入国家文化和旅游部等中央部委重点支持项目。</w:t>
      </w:r>
    </w:p>
    <w:p w:rsidR="00000000" w:rsidRDefault="00FA4259">
      <w:pPr>
        <w:spacing w:line="400" w:lineRule="exact"/>
        <w:ind w:firstLineChars="200" w:firstLine="480"/>
        <w:rPr>
          <w:rFonts w:ascii="仿宋" w:eastAsia="仿宋" w:hAnsi="仿宋" w:cs="宋体" w:hint="eastAsia"/>
          <w:color w:val="000000"/>
          <w:spacing w:val="8"/>
          <w:kern w:val="0"/>
          <w:sz w:val="24"/>
        </w:rPr>
      </w:pPr>
      <w:r>
        <w:rPr>
          <w:rFonts w:ascii="仿宋" w:eastAsia="仿宋" w:hAnsi="仿宋" w:hint="eastAsia"/>
          <w:color w:val="000000"/>
          <w:sz w:val="24"/>
        </w:rPr>
        <w:t>（二）金融财税支持。</w:t>
      </w:r>
      <w:r>
        <w:rPr>
          <w:rFonts w:ascii="仿宋" w:eastAsia="仿宋" w:hAnsi="仿宋" w:cs="宋体" w:hint="eastAsia"/>
          <w:color w:val="000000"/>
          <w:spacing w:val="8"/>
          <w:kern w:val="0"/>
          <w:sz w:val="24"/>
        </w:rPr>
        <w:t>按照</w:t>
      </w:r>
      <w:r>
        <w:rPr>
          <w:rFonts w:ascii="仿宋" w:eastAsia="仿宋" w:hAnsi="仿宋" w:cs="宋体" w:hint="eastAsia"/>
          <w:color w:val="000000"/>
          <w:spacing w:val="8"/>
          <w:kern w:val="0"/>
          <w:sz w:val="24"/>
        </w:rPr>
        <w:t>中央和重庆市推动文化和旅游融合发展，打造长江三峡黄金旅游带、精准实施旅游扶贫等的一系列政策打包支持。</w:t>
      </w:r>
    </w:p>
    <w:p w:rsidR="00000000" w:rsidRDefault="00FA4259">
      <w:pPr>
        <w:spacing w:line="400" w:lineRule="exact"/>
        <w:ind w:firstLineChars="200" w:firstLine="480"/>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hint="eastAsia"/>
          <w:color w:val="000000"/>
          <w:sz w:val="24"/>
        </w:rPr>
        <w:t>三</w:t>
      </w:r>
      <w:r>
        <w:rPr>
          <w:rFonts w:ascii="仿宋" w:eastAsia="仿宋" w:hAnsi="仿宋" w:hint="eastAsia"/>
          <w:color w:val="000000"/>
          <w:sz w:val="24"/>
        </w:rPr>
        <w:t>）供地政策支持。总用地规模约</w:t>
      </w:r>
      <w:r>
        <w:rPr>
          <w:rFonts w:ascii="仿宋" w:eastAsia="仿宋" w:hAnsi="仿宋" w:hint="eastAsia"/>
          <w:color w:val="000000"/>
          <w:sz w:val="24"/>
        </w:rPr>
        <w:t>1000</w:t>
      </w:r>
      <w:r>
        <w:rPr>
          <w:rFonts w:ascii="仿宋" w:eastAsia="仿宋" w:hAnsi="仿宋" w:hint="eastAsia"/>
          <w:color w:val="000000"/>
          <w:sz w:val="24"/>
        </w:rPr>
        <w:t>亩，要求在规划、取费方面给予优惠保障。</w:t>
      </w:r>
      <w:r>
        <w:rPr>
          <w:rFonts w:ascii="仿宋" w:eastAsia="仿宋" w:hAnsi="仿宋" w:hint="eastAsia"/>
          <w:color w:val="000000"/>
          <w:sz w:val="24"/>
        </w:rPr>
        <w:t>一是</w:t>
      </w:r>
      <w:r>
        <w:rPr>
          <w:rFonts w:ascii="仿宋" w:eastAsia="仿宋" w:hAnsi="仿宋" w:hint="eastAsia"/>
          <w:color w:val="000000"/>
          <w:sz w:val="24"/>
        </w:rPr>
        <w:t>公益文化设施用地</w:t>
      </w:r>
      <w:r>
        <w:rPr>
          <w:rFonts w:ascii="仿宋" w:eastAsia="仿宋" w:hAnsi="仿宋" w:hint="eastAsia"/>
          <w:color w:val="000000"/>
          <w:sz w:val="24"/>
        </w:rPr>
        <w:t>300</w:t>
      </w:r>
      <w:r>
        <w:rPr>
          <w:rFonts w:ascii="仿宋" w:eastAsia="仿宋" w:hAnsi="仿宋" w:hint="eastAsia"/>
          <w:color w:val="000000"/>
          <w:sz w:val="24"/>
        </w:rPr>
        <w:t>亩，以零地价取地</w:t>
      </w:r>
      <w:r>
        <w:rPr>
          <w:rFonts w:ascii="仿宋" w:eastAsia="仿宋" w:hAnsi="仿宋" w:hint="eastAsia"/>
          <w:color w:val="000000"/>
          <w:sz w:val="24"/>
        </w:rPr>
        <w:t>；</w:t>
      </w:r>
      <w:r>
        <w:rPr>
          <w:rFonts w:ascii="仿宋" w:eastAsia="仿宋" w:hAnsi="仿宋" w:hint="eastAsia"/>
          <w:color w:val="000000"/>
          <w:sz w:val="24"/>
        </w:rPr>
        <w:t>二是</w:t>
      </w:r>
      <w:r>
        <w:rPr>
          <w:rFonts w:ascii="仿宋" w:eastAsia="仿宋" w:hAnsi="仿宋" w:hint="eastAsia"/>
          <w:color w:val="000000"/>
          <w:sz w:val="24"/>
        </w:rPr>
        <w:t>经营用地</w:t>
      </w:r>
      <w:r>
        <w:rPr>
          <w:rFonts w:ascii="仿宋" w:eastAsia="仿宋" w:hAnsi="仿宋" w:hint="eastAsia"/>
          <w:color w:val="000000"/>
          <w:sz w:val="24"/>
        </w:rPr>
        <w:t>700</w:t>
      </w:r>
      <w:r>
        <w:rPr>
          <w:rFonts w:ascii="仿宋" w:eastAsia="仿宋" w:hAnsi="仿宋" w:hint="eastAsia"/>
          <w:color w:val="000000"/>
          <w:sz w:val="24"/>
        </w:rPr>
        <w:t>亩，给予挂牌价的</w:t>
      </w:r>
      <w:r>
        <w:rPr>
          <w:rFonts w:ascii="仿宋" w:eastAsia="仿宋" w:hAnsi="仿宋" w:hint="eastAsia"/>
          <w:color w:val="000000"/>
          <w:sz w:val="24"/>
        </w:rPr>
        <w:t>30%</w:t>
      </w:r>
      <w:r>
        <w:rPr>
          <w:rFonts w:ascii="仿宋" w:eastAsia="仿宋" w:hAnsi="仿宋" w:hint="eastAsia"/>
          <w:color w:val="000000"/>
          <w:sz w:val="24"/>
        </w:rPr>
        <w:t>取地</w:t>
      </w:r>
      <w:r>
        <w:rPr>
          <w:rFonts w:ascii="仿宋" w:eastAsia="仿宋" w:hAnsi="仿宋" w:hint="eastAsia"/>
          <w:color w:val="000000"/>
          <w:sz w:val="24"/>
        </w:rPr>
        <w:t>；</w:t>
      </w:r>
      <w:r>
        <w:rPr>
          <w:rFonts w:ascii="仿宋" w:eastAsia="仿宋" w:hAnsi="仿宋" w:hint="eastAsia"/>
          <w:color w:val="000000"/>
          <w:sz w:val="24"/>
        </w:rPr>
        <w:t>三是</w:t>
      </w:r>
      <w:r>
        <w:rPr>
          <w:rFonts w:ascii="仿宋" w:eastAsia="仿宋" w:hAnsi="仿宋" w:hint="eastAsia"/>
          <w:color w:val="000000"/>
          <w:sz w:val="24"/>
        </w:rPr>
        <w:t>租赁用地约</w:t>
      </w:r>
      <w:r>
        <w:rPr>
          <w:rFonts w:ascii="仿宋" w:eastAsia="仿宋" w:hAnsi="仿宋" w:hint="eastAsia"/>
          <w:color w:val="000000"/>
          <w:sz w:val="24"/>
        </w:rPr>
        <w:t>300</w:t>
      </w:r>
      <w:r>
        <w:rPr>
          <w:rFonts w:ascii="仿宋" w:eastAsia="仿宋" w:hAnsi="仿宋" w:hint="eastAsia"/>
          <w:color w:val="000000"/>
          <w:sz w:val="24"/>
        </w:rPr>
        <w:t>亩，地方政府做好果农的动员协调工作</w:t>
      </w:r>
      <w:r>
        <w:rPr>
          <w:rFonts w:ascii="仿宋" w:eastAsia="仿宋" w:hAnsi="仿宋" w:hint="eastAsia"/>
          <w:color w:val="000000"/>
          <w:sz w:val="24"/>
        </w:rPr>
        <w:t>；</w:t>
      </w:r>
      <w:r>
        <w:rPr>
          <w:rFonts w:ascii="仿宋" w:eastAsia="仿宋" w:hAnsi="仿宋" w:hint="eastAsia"/>
          <w:color w:val="000000"/>
          <w:sz w:val="24"/>
        </w:rPr>
        <w:t>四是使用</w:t>
      </w:r>
      <w:r>
        <w:rPr>
          <w:rFonts w:ascii="仿宋" w:eastAsia="仿宋" w:hAnsi="仿宋" w:hint="eastAsia"/>
          <w:color w:val="000000"/>
          <w:sz w:val="24"/>
        </w:rPr>
        <w:t>2</w:t>
      </w:r>
      <w:r>
        <w:rPr>
          <w:rFonts w:ascii="仿宋" w:eastAsia="仿宋" w:hAnsi="仿宋" w:hint="eastAsia"/>
          <w:color w:val="000000"/>
          <w:sz w:val="24"/>
        </w:rPr>
        <w:t>万多亩水面，需市区政府协调解决。</w:t>
      </w:r>
    </w:p>
    <w:p w:rsidR="00F06046" w:rsidRDefault="00F06046">
      <w:pPr>
        <w:adjustRightInd w:val="0"/>
        <w:snapToGrid w:val="0"/>
        <w:spacing w:line="600" w:lineRule="exact"/>
        <w:jc w:val="center"/>
        <w:outlineLvl w:val="0"/>
        <w:rPr>
          <w:rFonts w:ascii="华文仿宋" w:eastAsia="华文仿宋" w:hAnsi="华文仿宋" w:cs="华文仿宋" w:hint="eastAsia"/>
          <w:bCs/>
          <w:sz w:val="28"/>
          <w:szCs w:val="28"/>
        </w:rPr>
      </w:pPr>
    </w:p>
    <w:p w:rsidR="00000000" w:rsidRDefault="00FA4259">
      <w:pPr>
        <w:adjustRightInd w:val="0"/>
        <w:snapToGrid w:val="0"/>
        <w:spacing w:line="600" w:lineRule="exact"/>
        <w:jc w:val="center"/>
        <w:outlineLvl w:val="0"/>
        <w:rPr>
          <w:rFonts w:ascii="华文琥珀" w:eastAsia="华文琥珀" w:hAnsi="华文琥珀" w:cs="华文琥珀" w:hint="eastAsia"/>
          <w:sz w:val="36"/>
          <w:szCs w:val="36"/>
        </w:rPr>
      </w:pPr>
      <w:r>
        <w:rPr>
          <w:rFonts w:ascii="华文琥珀" w:eastAsia="华文琥珀" w:hAnsi="华文琥珀" w:cs="华文琥珀" w:hint="eastAsia"/>
          <w:sz w:val="36"/>
          <w:szCs w:val="36"/>
        </w:rPr>
        <w:t>长江三峡国际诗歌节</w:t>
      </w:r>
      <w:r w:rsidR="00F06046">
        <w:rPr>
          <w:rFonts w:ascii="华文琥珀" w:eastAsia="华文琥珀" w:hAnsi="华文琥珀" w:cs="华文琥珀" w:hint="eastAsia"/>
          <w:sz w:val="36"/>
          <w:szCs w:val="36"/>
        </w:rPr>
        <w:t>创意</w:t>
      </w:r>
      <w:r>
        <w:rPr>
          <w:rFonts w:ascii="华文琥珀" w:eastAsia="华文琥珀" w:hAnsi="华文琥珀" w:cs="华文琥珀" w:hint="eastAsia"/>
          <w:sz w:val="36"/>
          <w:szCs w:val="36"/>
        </w:rPr>
        <w:t>策划书</w:t>
      </w:r>
    </w:p>
    <w:p w:rsidR="00000000" w:rsidRDefault="00FA4259">
      <w:pPr>
        <w:adjustRightInd w:val="0"/>
        <w:snapToGrid w:val="0"/>
        <w:spacing w:line="600" w:lineRule="exact"/>
        <w:ind w:firstLineChars="200" w:firstLine="560"/>
        <w:jc w:val="left"/>
        <w:rPr>
          <w:rFonts w:ascii="仿宋" w:eastAsia="仿宋" w:hAnsi="仿宋" w:cs="微软雅黑"/>
          <w:b/>
          <w:bCs/>
          <w:sz w:val="28"/>
          <w:szCs w:val="28"/>
        </w:rPr>
      </w:pPr>
      <w:r>
        <w:rPr>
          <w:rFonts w:ascii="仿宋" w:eastAsia="仿宋" w:hAnsi="仿宋" w:cs="微软雅黑" w:hint="eastAsia"/>
          <w:sz w:val="28"/>
          <w:szCs w:val="28"/>
        </w:rPr>
        <w:t xml:space="preserve">                        </w:t>
      </w:r>
      <w:r>
        <w:rPr>
          <w:rFonts w:ascii="仿宋" w:eastAsia="仿宋" w:hAnsi="仿宋" w:cs="微软雅黑" w:hint="eastAsia"/>
          <w:b/>
          <w:bCs/>
          <w:sz w:val="28"/>
          <w:szCs w:val="28"/>
        </w:rPr>
        <w:t>郭道荣</w:t>
      </w:r>
    </w:p>
    <w:p w:rsidR="00000000" w:rsidRDefault="00FA4259">
      <w:pPr>
        <w:spacing w:line="500" w:lineRule="exact"/>
        <w:ind w:firstLineChars="200" w:firstLine="480"/>
        <w:rPr>
          <w:rFonts w:ascii="仿宋" w:eastAsia="仿宋" w:hAnsi="仿宋" w:cs="仿宋_GB2312" w:hint="eastAsia"/>
          <w:sz w:val="24"/>
        </w:rPr>
      </w:pPr>
    </w:p>
    <w:p w:rsidR="00000000" w:rsidRDefault="00FA4259">
      <w:pPr>
        <w:spacing w:line="440" w:lineRule="exact"/>
        <w:ind w:firstLineChars="200" w:firstLine="512"/>
        <w:rPr>
          <w:rFonts w:ascii="仿宋" w:eastAsia="仿宋" w:hAnsi="仿宋"/>
          <w:spacing w:val="8"/>
          <w:sz w:val="24"/>
        </w:rPr>
      </w:pPr>
      <w:r>
        <w:rPr>
          <w:rFonts w:ascii="仿宋" w:eastAsia="仿宋" w:hAnsi="仿宋" w:hint="eastAsia"/>
          <w:spacing w:val="8"/>
          <w:sz w:val="24"/>
        </w:rPr>
        <w:t>长江三峡作为驰名世界的旅游精品，它既是自然山水的画卷，更是诗歌文化的长廊。在中华五千年文明史中，有</w:t>
      </w:r>
      <w:r>
        <w:rPr>
          <w:rFonts w:ascii="仿宋" w:eastAsia="仿宋" w:hAnsi="仿宋" w:hint="eastAsia"/>
          <w:sz w:val="24"/>
        </w:rPr>
        <w:t>许多著名诗杰文豪与三峡结下了不解之缘。</w:t>
      </w:r>
      <w:r>
        <w:rPr>
          <w:rFonts w:ascii="仿宋" w:eastAsia="仿宋" w:hAnsi="仿宋" w:cs="仿宋_GB2312" w:hint="eastAsia"/>
          <w:sz w:val="24"/>
        </w:rPr>
        <w:t>以屈原、陶渊明、李白、杜甫、白居易、刘禹锡、陆游、王安石、范仲淹、苏东坡、毛泽东为代表的历代长江诗杰文豪，留下了瑰丽繁富的“长江三峡诗歌长卷”，积淀了具有人类普世美学价值的伟大精神宝藏。</w:t>
      </w:r>
      <w:r>
        <w:rPr>
          <w:rFonts w:ascii="仿宋" w:eastAsia="仿宋" w:hAnsi="仿宋" w:hint="eastAsia"/>
          <w:spacing w:val="8"/>
          <w:sz w:val="24"/>
        </w:rPr>
        <w:t>位于三峡库区腹地的重庆市奉节县，不仅以“夔</w:t>
      </w:r>
      <w:r>
        <w:rPr>
          <w:rFonts w:ascii="仿宋" w:eastAsia="仿宋" w:hAnsi="仿宋" w:hint="eastAsia"/>
          <w:spacing w:val="8"/>
          <w:sz w:val="24"/>
        </w:rPr>
        <w:t>门天下雄”的自然造化而举世闻名，也不仅因“白帝城托孤”的三国故事而万古馨香，更由于</w:t>
      </w:r>
      <w:r>
        <w:rPr>
          <w:rFonts w:ascii="仿宋" w:eastAsia="仿宋" w:hAnsi="仿宋"/>
          <w:spacing w:val="8"/>
          <w:sz w:val="24"/>
        </w:rPr>
        <w:t>历代</w:t>
      </w:r>
      <w:r>
        <w:rPr>
          <w:rFonts w:ascii="仿宋" w:eastAsia="仿宋" w:hAnsi="仿宋" w:hint="eastAsia"/>
          <w:spacing w:val="8"/>
          <w:sz w:val="24"/>
        </w:rPr>
        <w:t>文人雅士在这里</w:t>
      </w:r>
      <w:r>
        <w:rPr>
          <w:rFonts w:ascii="仿宋" w:eastAsia="仿宋" w:hAnsi="仿宋"/>
          <w:spacing w:val="8"/>
          <w:sz w:val="24"/>
        </w:rPr>
        <w:t>留下</w:t>
      </w:r>
      <w:r>
        <w:rPr>
          <w:rFonts w:ascii="仿宋" w:eastAsia="仿宋" w:hAnsi="仿宋" w:hint="eastAsia"/>
          <w:spacing w:val="8"/>
          <w:sz w:val="24"/>
        </w:rPr>
        <w:t>诸多</w:t>
      </w:r>
      <w:r>
        <w:rPr>
          <w:rFonts w:ascii="仿宋" w:eastAsia="仿宋" w:hAnsi="仿宋"/>
          <w:spacing w:val="8"/>
          <w:sz w:val="24"/>
        </w:rPr>
        <w:t>传世名篇</w:t>
      </w:r>
      <w:r>
        <w:rPr>
          <w:rFonts w:ascii="仿宋" w:eastAsia="仿宋" w:hAnsi="仿宋" w:hint="eastAsia"/>
          <w:spacing w:val="8"/>
          <w:sz w:val="24"/>
        </w:rPr>
        <w:t>，而</w:t>
      </w:r>
      <w:r>
        <w:rPr>
          <w:rFonts w:ascii="仿宋" w:eastAsia="仿宋" w:hAnsi="仿宋" w:hint="eastAsia"/>
          <w:spacing w:val="8"/>
          <w:sz w:val="24"/>
        </w:rPr>
        <w:t>成为名副其实的</w:t>
      </w:r>
      <w:r>
        <w:rPr>
          <w:rFonts w:ascii="仿宋" w:eastAsia="仿宋" w:hAnsi="仿宋" w:hint="eastAsia"/>
          <w:spacing w:val="8"/>
          <w:sz w:val="24"/>
        </w:rPr>
        <w:t>“中国</w:t>
      </w:r>
      <w:r>
        <w:rPr>
          <w:rFonts w:ascii="仿宋" w:eastAsia="仿宋" w:hAnsi="仿宋" w:hint="eastAsia"/>
          <w:spacing w:val="8"/>
          <w:sz w:val="24"/>
        </w:rPr>
        <w:t>第一</w:t>
      </w:r>
      <w:r>
        <w:rPr>
          <w:rFonts w:ascii="仿宋" w:eastAsia="仿宋" w:hAnsi="仿宋" w:hint="eastAsia"/>
          <w:spacing w:val="8"/>
          <w:sz w:val="24"/>
        </w:rPr>
        <w:t>诗城”</w:t>
      </w:r>
      <w:r>
        <w:rPr>
          <w:rFonts w:ascii="仿宋" w:eastAsia="仿宋" w:hAnsi="仿宋" w:hint="eastAsia"/>
          <w:spacing w:val="8"/>
          <w:sz w:val="24"/>
        </w:rPr>
        <w:t>。</w:t>
      </w:r>
    </w:p>
    <w:p w:rsidR="00000000" w:rsidRDefault="00FA4259">
      <w:pPr>
        <w:spacing w:line="440" w:lineRule="exact"/>
        <w:ind w:firstLineChars="200" w:firstLine="480"/>
        <w:rPr>
          <w:rFonts w:ascii="仿宋" w:eastAsia="仿宋" w:hAnsi="仿宋" w:cs="仿宋_GB2312"/>
          <w:sz w:val="24"/>
        </w:rPr>
      </w:pPr>
      <w:r>
        <w:rPr>
          <w:rFonts w:ascii="仿宋" w:eastAsia="仿宋" w:hAnsi="仿宋" w:cs="仿宋_GB2312" w:hint="eastAsia"/>
          <w:sz w:val="24"/>
        </w:rPr>
        <w:t>鉴此，我以为应该创设举办“长江三峡国际诗歌节”，特拟订以下创意策划方案。</w:t>
      </w:r>
    </w:p>
    <w:p w:rsidR="00000000" w:rsidRDefault="00FA4259">
      <w:pPr>
        <w:numPr>
          <w:ilvl w:val="0"/>
          <w:numId w:val="1"/>
        </w:numPr>
        <w:spacing w:line="440" w:lineRule="exact"/>
        <w:ind w:firstLineChars="200" w:firstLine="480"/>
        <w:rPr>
          <w:rFonts w:ascii="黑体" w:eastAsia="黑体" w:hAnsi="黑体" w:cs="黑体" w:hint="eastAsia"/>
          <w:sz w:val="24"/>
        </w:rPr>
      </w:pPr>
      <w:r>
        <w:rPr>
          <w:rFonts w:ascii="黑体" w:eastAsia="黑体" w:hAnsi="黑体" w:cs="黑体" w:hint="eastAsia"/>
          <w:sz w:val="24"/>
        </w:rPr>
        <w:t>活动目标</w:t>
      </w:r>
    </w:p>
    <w:p w:rsidR="00000000" w:rsidRDefault="00FA4259">
      <w:pPr>
        <w:spacing w:line="440" w:lineRule="exact"/>
        <w:ind w:firstLineChars="200" w:firstLine="480"/>
        <w:rPr>
          <w:rFonts w:ascii="仿宋" w:eastAsia="仿宋" w:hAnsi="仿宋" w:cs="仿宋_GB2312"/>
          <w:sz w:val="24"/>
        </w:rPr>
      </w:pPr>
      <w:r>
        <w:rPr>
          <w:rFonts w:ascii="仿宋" w:eastAsia="仿宋" w:hAnsi="仿宋" w:cs="仿宋_GB2312" w:hint="eastAsia"/>
          <w:sz w:val="24"/>
        </w:rPr>
        <w:t>通过一年一度举办“长江三峡国际诗歌节”，打造长江三峡文化旅游融合发展精品，</w:t>
      </w:r>
      <w:r>
        <w:rPr>
          <w:rFonts w:ascii="仿宋" w:eastAsia="仿宋" w:hAnsi="仿宋" w:cs="仿宋_GB2312" w:hint="eastAsia"/>
          <w:sz w:val="24"/>
        </w:rPr>
        <w:t>打造</w:t>
      </w:r>
      <w:r>
        <w:rPr>
          <w:rFonts w:ascii="仿宋" w:eastAsia="仿宋" w:hAnsi="仿宋" w:cs="仿宋_GB2312" w:hint="eastAsia"/>
          <w:sz w:val="24"/>
        </w:rPr>
        <w:t>具有世界影响力和经济转化力的</w:t>
      </w:r>
      <w:r>
        <w:rPr>
          <w:rFonts w:ascii="仿宋" w:eastAsia="仿宋" w:hAnsi="仿宋" w:cs="仿宋_GB2312" w:hint="eastAsia"/>
          <w:sz w:val="24"/>
        </w:rPr>
        <w:t>国际诗歌文化高地</w:t>
      </w:r>
      <w:r>
        <w:rPr>
          <w:rFonts w:ascii="仿宋" w:eastAsia="仿宋" w:hAnsi="仿宋" w:cs="仿宋_GB2312" w:hint="eastAsia"/>
          <w:sz w:val="24"/>
        </w:rPr>
        <w:t>，</w:t>
      </w:r>
      <w:r>
        <w:rPr>
          <w:rFonts w:ascii="仿宋" w:eastAsia="仿宋" w:hAnsi="仿宋" w:cs="仿宋_GB2312" w:hint="eastAsia"/>
          <w:sz w:val="24"/>
        </w:rPr>
        <w:t>打造代表中国、面向世界、面向未来、可持续发展的国际性诗歌文化圣地。</w:t>
      </w:r>
    </w:p>
    <w:p w:rsidR="00000000" w:rsidRDefault="00FA4259">
      <w:pPr>
        <w:adjustRightInd w:val="0"/>
        <w:snapToGrid w:val="0"/>
        <w:spacing w:line="440" w:lineRule="exact"/>
        <w:ind w:firstLineChars="200" w:firstLine="480"/>
        <w:jc w:val="left"/>
        <w:rPr>
          <w:rFonts w:ascii="黑体" w:eastAsia="黑体" w:hAnsi="黑体" w:cs="仿宋_GB2312" w:hint="eastAsia"/>
          <w:sz w:val="24"/>
        </w:rPr>
      </w:pPr>
      <w:r>
        <w:rPr>
          <w:rFonts w:ascii="黑体" w:eastAsia="黑体" w:hAnsi="黑体" w:cs="仿宋_GB2312" w:hint="eastAsia"/>
          <w:sz w:val="24"/>
        </w:rPr>
        <w:t>二</w:t>
      </w:r>
      <w:r>
        <w:rPr>
          <w:rFonts w:ascii="黑体" w:eastAsia="黑体" w:hAnsi="黑体" w:cs="仿宋_GB2312" w:hint="eastAsia"/>
          <w:sz w:val="24"/>
        </w:rPr>
        <w:t>、活动主题</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让诗歌汇流三峡，让世界聆听重庆。</w:t>
      </w:r>
    </w:p>
    <w:p w:rsidR="00000000" w:rsidRDefault="00FA4259">
      <w:pPr>
        <w:adjustRightInd w:val="0"/>
        <w:snapToGrid w:val="0"/>
        <w:spacing w:line="440" w:lineRule="exact"/>
        <w:ind w:firstLineChars="200" w:firstLine="480"/>
        <w:jc w:val="left"/>
        <w:rPr>
          <w:rFonts w:ascii="黑体" w:eastAsia="黑体" w:hAnsi="黑体" w:cs="仿宋_GB2312" w:hint="eastAsia"/>
          <w:sz w:val="24"/>
        </w:rPr>
      </w:pPr>
      <w:r>
        <w:rPr>
          <w:rFonts w:ascii="黑体" w:eastAsia="黑体" w:hAnsi="黑体" w:cs="仿宋_GB2312" w:hint="eastAsia"/>
          <w:sz w:val="24"/>
        </w:rPr>
        <w:t>三</w:t>
      </w:r>
      <w:r>
        <w:rPr>
          <w:rFonts w:ascii="黑体" w:eastAsia="黑体" w:hAnsi="黑体" w:cs="仿宋_GB2312" w:hint="eastAsia"/>
          <w:sz w:val="24"/>
        </w:rPr>
        <w:t>、活动原则</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政府推动，市场</w:t>
      </w:r>
      <w:r>
        <w:rPr>
          <w:rFonts w:ascii="仿宋" w:eastAsia="仿宋" w:hAnsi="仿宋" w:cs="仿宋_GB2312" w:hint="eastAsia"/>
          <w:sz w:val="24"/>
        </w:rPr>
        <w:t>运作</w:t>
      </w:r>
      <w:r>
        <w:rPr>
          <w:rFonts w:ascii="仿宋" w:eastAsia="仿宋" w:hAnsi="仿宋" w:cs="仿宋_GB2312" w:hint="eastAsia"/>
          <w:sz w:val="24"/>
        </w:rPr>
        <w:t>，</w:t>
      </w:r>
      <w:r>
        <w:rPr>
          <w:rFonts w:ascii="仿宋" w:eastAsia="仿宋" w:hAnsi="仿宋" w:cs="仿宋_GB2312" w:hint="eastAsia"/>
          <w:sz w:val="24"/>
        </w:rPr>
        <w:t>持续发展。</w:t>
      </w:r>
    </w:p>
    <w:p w:rsidR="00000000" w:rsidRDefault="00FA4259">
      <w:pPr>
        <w:adjustRightInd w:val="0"/>
        <w:snapToGrid w:val="0"/>
        <w:spacing w:line="440" w:lineRule="exact"/>
        <w:ind w:firstLineChars="200" w:firstLine="480"/>
        <w:jc w:val="left"/>
        <w:rPr>
          <w:rFonts w:ascii="黑体" w:eastAsia="黑体" w:hAnsi="黑体" w:cs="仿宋_GB2312" w:hint="eastAsia"/>
          <w:sz w:val="24"/>
        </w:rPr>
      </w:pPr>
      <w:r>
        <w:rPr>
          <w:rFonts w:ascii="黑体" w:eastAsia="黑体" w:hAnsi="黑体" w:cs="仿宋_GB2312" w:hint="eastAsia"/>
          <w:sz w:val="24"/>
        </w:rPr>
        <w:t>四</w:t>
      </w:r>
      <w:r>
        <w:rPr>
          <w:rFonts w:ascii="黑体" w:eastAsia="黑体" w:hAnsi="黑体" w:cs="仿宋_GB2312" w:hint="eastAsia"/>
          <w:sz w:val="24"/>
        </w:rPr>
        <w:t>、活动时间</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每年端午节期间</w:t>
      </w:r>
      <w:r>
        <w:rPr>
          <w:rFonts w:ascii="仿宋" w:eastAsia="仿宋" w:hAnsi="仿宋" w:cs="仿宋_GB2312" w:hint="eastAsia"/>
          <w:sz w:val="24"/>
        </w:rPr>
        <w:t>。</w:t>
      </w:r>
    </w:p>
    <w:p w:rsidR="00000000" w:rsidRDefault="00FA4259">
      <w:pPr>
        <w:adjustRightInd w:val="0"/>
        <w:snapToGrid w:val="0"/>
        <w:spacing w:line="440" w:lineRule="exact"/>
        <w:ind w:firstLineChars="200" w:firstLine="480"/>
        <w:jc w:val="left"/>
        <w:rPr>
          <w:rFonts w:ascii="黑体" w:eastAsia="黑体" w:hAnsi="黑体" w:cs="仿宋_GB2312" w:hint="eastAsia"/>
          <w:sz w:val="24"/>
        </w:rPr>
      </w:pPr>
      <w:r>
        <w:rPr>
          <w:rFonts w:ascii="黑体" w:eastAsia="黑体" w:hAnsi="黑体" w:cs="仿宋_GB2312" w:hint="eastAsia"/>
          <w:sz w:val="24"/>
        </w:rPr>
        <w:t>五</w:t>
      </w:r>
      <w:r>
        <w:rPr>
          <w:rFonts w:ascii="黑体" w:eastAsia="黑体" w:hAnsi="黑体" w:cs="仿宋_GB2312" w:hint="eastAsia"/>
          <w:sz w:val="24"/>
        </w:rPr>
        <w:t>、活动地点</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“一条江、</w:t>
      </w:r>
      <w:r>
        <w:rPr>
          <w:rFonts w:ascii="仿宋" w:eastAsia="仿宋" w:hAnsi="仿宋" w:cs="仿宋_GB2312" w:hint="eastAsia"/>
          <w:sz w:val="24"/>
        </w:rPr>
        <w:t>两个点、</w:t>
      </w:r>
      <w:r>
        <w:rPr>
          <w:rFonts w:ascii="仿宋" w:eastAsia="仿宋" w:hAnsi="仿宋" w:cs="仿宋_GB2312" w:hint="eastAsia"/>
          <w:sz w:val="24"/>
        </w:rPr>
        <w:t>十座城、一艘船”，即重庆主城设</w:t>
      </w:r>
      <w:r>
        <w:rPr>
          <w:rFonts w:ascii="仿宋" w:eastAsia="仿宋" w:hAnsi="仿宋" w:cs="仿宋_GB2312" w:hint="eastAsia"/>
          <w:sz w:val="24"/>
        </w:rPr>
        <w:t>西</w:t>
      </w:r>
      <w:r>
        <w:rPr>
          <w:rFonts w:ascii="仿宋" w:eastAsia="仿宋" w:hAnsi="仿宋" w:cs="仿宋_GB2312" w:hint="eastAsia"/>
          <w:sz w:val="24"/>
        </w:rPr>
        <w:t>会场，奉节设</w:t>
      </w:r>
      <w:r>
        <w:rPr>
          <w:rFonts w:ascii="仿宋" w:eastAsia="仿宋" w:hAnsi="仿宋" w:cs="仿宋_GB2312" w:hint="eastAsia"/>
          <w:sz w:val="24"/>
        </w:rPr>
        <w:t>东</w:t>
      </w:r>
      <w:r>
        <w:rPr>
          <w:rFonts w:ascii="仿宋" w:eastAsia="仿宋" w:hAnsi="仿宋" w:cs="仿宋_GB2312" w:hint="eastAsia"/>
          <w:sz w:val="24"/>
        </w:rPr>
        <w:t>会场，在重庆</w:t>
      </w:r>
      <w:r>
        <w:rPr>
          <w:rFonts w:ascii="仿宋" w:eastAsia="仿宋" w:hAnsi="仿宋" w:cs="仿宋_GB2312" w:hint="eastAsia"/>
          <w:sz w:val="24"/>
        </w:rPr>
        <w:t>-</w:t>
      </w:r>
      <w:r>
        <w:rPr>
          <w:rFonts w:ascii="仿宋" w:eastAsia="仿宋" w:hAnsi="仿宋" w:cs="仿宋_GB2312" w:hint="eastAsia"/>
          <w:sz w:val="24"/>
        </w:rPr>
        <w:t>涪陵</w:t>
      </w:r>
      <w:r>
        <w:rPr>
          <w:rFonts w:ascii="仿宋" w:eastAsia="仿宋" w:hAnsi="仿宋" w:cs="仿宋_GB2312" w:hint="eastAsia"/>
          <w:sz w:val="24"/>
        </w:rPr>
        <w:t>-</w:t>
      </w:r>
      <w:r>
        <w:rPr>
          <w:rFonts w:ascii="仿宋" w:eastAsia="仿宋" w:hAnsi="仿宋" w:cs="仿宋_GB2312" w:hint="eastAsia"/>
          <w:sz w:val="24"/>
        </w:rPr>
        <w:t>丰都</w:t>
      </w:r>
      <w:r>
        <w:rPr>
          <w:rFonts w:ascii="仿宋" w:eastAsia="仿宋" w:hAnsi="仿宋" w:cs="仿宋_GB2312" w:hint="eastAsia"/>
          <w:sz w:val="24"/>
        </w:rPr>
        <w:t>-</w:t>
      </w:r>
      <w:r>
        <w:rPr>
          <w:rFonts w:ascii="仿宋" w:eastAsia="仿宋" w:hAnsi="仿宋" w:cs="仿宋_GB2312" w:hint="eastAsia"/>
          <w:sz w:val="24"/>
        </w:rPr>
        <w:t>忠县</w:t>
      </w:r>
      <w:r>
        <w:rPr>
          <w:rFonts w:ascii="仿宋" w:eastAsia="仿宋" w:hAnsi="仿宋" w:cs="仿宋_GB2312" w:hint="eastAsia"/>
          <w:sz w:val="24"/>
        </w:rPr>
        <w:t>-</w:t>
      </w:r>
      <w:r>
        <w:rPr>
          <w:rFonts w:ascii="仿宋" w:eastAsia="仿宋" w:hAnsi="仿宋" w:cs="仿宋_GB2312" w:hint="eastAsia"/>
          <w:sz w:val="24"/>
        </w:rPr>
        <w:t>万州</w:t>
      </w:r>
      <w:r>
        <w:rPr>
          <w:rFonts w:ascii="仿宋" w:eastAsia="仿宋" w:hAnsi="仿宋" w:cs="仿宋_GB2312" w:hint="eastAsia"/>
          <w:sz w:val="24"/>
        </w:rPr>
        <w:t>-</w:t>
      </w:r>
      <w:r>
        <w:rPr>
          <w:rFonts w:ascii="仿宋" w:eastAsia="仿宋" w:hAnsi="仿宋" w:cs="仿宋_GB2312" w:hint="eastAsia"/>
          <w:sz w:val="24"/>
        </w:rPr>
        <w:t>云阳</w:t>
      </w:r>
      <w:r>
        <w:rPr>
          <w:rFonts w:ascii="仿宋" w:eastAsia="仿宋" w:hAnsi="仿宋" w:cs="仿宋_GB2312" w:hint="eastAsia"/>
          <w:sz w:val="24"/>
        </w:rPr>
        <w:t>-</w:t>
      </w:r>
      <w:r>
        <w:rPr>
          <w:rFonts w:ascii="仿宋" w:eastAsia="仿宋" w:hAnsi="仿宋" w:cs="仿宋_GB2312" w:hint="eastAsia"/>
          <w:sz w:val="24"/>
        </w:rPr>
        <w:t>奉节</w:t>
      </w:r>
      <w:r>
        <w:rPr>
          <w:rFonts w:ascii="仿宋" w:eastAsia="仿宋" w:hAnsi="仿宋" w:cs="仿宋_GB2312" w:hint="eastAsia"/>
          <w:sz w:val="24"/>
        </w:rPr>
        <w:t>-</w:t>
      </w:r>
      <w:r>
        <w:rPr>
          <w:rFonts w:ascii="仿宋" w:eastAsia="仿宋" w:hAnsi="仿宋" w:cs="仿宋_GB2312" w:hint="eastAsia"/>
          <w:sz w:val="24"/>
        </w:rPr>
        <w:t>巫山</w:t>
      </w:r>
      <w:r>
        <w:rPr>
          <w:rFonts w:ascii="仿宋" w:eastAsia="仿宋" w:hAnsi="仿宋" w:cs="仿宋_GB2312" w:hint="eastAsia"/>
          <w:sz w:val="24"/>
        </w:rPr>
        <w:t>-</w:t>
      </w:r>
      <w:r>
        <w:rPr>
          <w:rFonts w:ascii="仿宋" w:eastAsia="仿宋" w:hAnsi="仿宋" w:cs="仿宋_GB2312" w:hint="eastAsia"/>
          <w:sz w:val="24"/>
        </w:rPr>
        <w:t>巴东</w:t>
      </w:r>
      <w:r>
        <w:rPr>
          <w:rFonts w:ascii="仿宋" w:eastAsia="仿宋" w:hAnsi="仿宋" w:cs="仿宋_GB2312" w:hint="eastAsia"/>
          <w:sz w:val="24"/>
        </w:rPr>
        <w:t>-</w:t>
      </w:r>
      <w:r>
        <w:rPr>
          <w:rFonts w:ascii="仿宋" w:eastAsia="仿宋" w:hAnsi="仿宋" w:cs="仿宋_GB2312" w:hint="eastAsia"/>
          <w:sz w:val="24"/>
        </w:rPr>
        <w:t>秭归等长江沿线城市和豪华游轮上开展</w:t>
      </w:r>
      <w:r>
        <w:rPr>
          <w:rFonts w:ascii="仿宋" w:eastAsia="仿宋" w:hAnsi="仿宋" w:cs="仿宋_GB2312" w:hint="eastAsia"/>
          <w:sz w:val="24"/>
        </w:rPr>
        <w:t>有关系列</w:t>
      </w:r>
      <w:r>
        <w:rPr>
          <w:rFonts w:ascii="仿宋" w:eastAsia="仿宋" w:hAnsi="仿宋" w:cs="仿宋_GB2312" w:hint="eastAsia"/>
          <w:sz w:val="24"/>
        </w:rPr>
        <w:t>活动。</w:t>
      </w:r>
    </w:p>
    <w:p w:rsidR="00000000" w:rsidRDefault="00FA4259">
      <w:pPr>
        <w:adjustRightInd w:val="0"/>
        <w:snapToGrid w:val="0"/>
        <w:spacing w:line="440" w:lineRule="exact"/>
        <w:ind w:firstLineChars="200" w:firstLine="480"/>
        <w:jc w:val="left"/>
        <w:rPr>
          <w:rFonts w:ascii="黑体" w:eastAsia="黑体" w:hAnsi="黑体" w:cs="仿宋_GB2312" w:hint="eastAsia"/>
          <w:sz w:val="24"/>
        </w:rPr>
      </w:pPr>
      <w:r>
        <w:rPr>
          <w:rFonts w:ascii="黑体" w:eastAsia="黑体" w:hAnsi="黑体" w:cs="仿宋_GB2312" w:hint="eastAsia"/>
          <w:sz w:val="24"/>
        </w:rPr>
        <w:t>六</w:t>
      </w:r>
      <w:r>
        <w:rPr>
          <w:rFonts w:ascii="黑体" w:eastAsia="黑体" w:hAnsi="黑体" w:cs="仿宋_GB2312" w:hint="eastAsia"/>
          <w:sz w:val="24"/>
        </w:rPr>
        <w:t>、活动</w:t>
      </w:r>
      <w:r>
        <w:rPr>
          <w:rFonts w:ascii="黑体" w:eastAsia="黑体" w:hAnsi="黑体" w:cs="仿宋_GB2312" w:hint="eastAsia"/>
          <w:sz w:val="24"/>
        </w:rPr>
        <w:t>内容</w:t>
      </w:r>
    </w:p>
    <w:p w:rsidR="00000000" w:rsidRDefault="00FA4259">
      <w:pPr>
        <w:adjustRightInd w:val="0"/>
        <w:snapToGrid w:val="0"/>
        <w:spacing w:line="440" w:lineRule="exact"/>
        <w:ind w:firstLineChars="200" w:firstLine="482"/>
        <w:jc w:val="left"/>
        <w:rPr>
          <w:rFonts w:ascii="仿宋" w:eastAsia="仿宋" w:hAnsi="仿宋" w:cs="仿宋_GB2312" w:hint="eastAsia"/>
          <w:b/>
          <w:sz w:val="24"/>
        </w:rPr>
      </w:pPr>
      <w:r>
        <w:rPr>
          <w:rFonts w:ascii="仿宋" w:eastAsia="仿宋" w:hAnsi="仿宋" w:cs="仿宋_GB2312" w:hint="eastAsia"/>
          <w:b/>
          <w:sz w:val="24"/>
        </w:rPr>
        <w:t>（一）开幕式晚会</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lastRenderedPageBreak/>
        <w:t>时间：</w:t>
      </w:r>
      <w:r>
        <w:rPr>
          <w:rFonts w:ascii="仿宋" w:eastAsia="仿宋" w:hAnsi="仿宋" w:cs="仿宋_GB2312" w:hint="eastAsia"/>
          <w:sz w:val="24"/>
        </w:rPr>
        <w:t>每年端午节当天</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地点：奉节县</w:t>
      </w:r>
      <w:r>
        <w:rPr>
          <w:rFonts w:ascii="仿宋" w:eastAsia="仿宋" w:hAnsi="仿宋" w:cs="方正仿宋_GBK" w:hint="eastAsia"/>
          <w:sz w:val="24"/>
        </w:rPr>
        <w:t>草堂湖诗歌广场</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主要内容：</w:t>
      </w:r>
      <w:r>
        <w:rPr>
          <w:rFonts w:ascii="仿宋" w:eastAsia="仿宋" w:hAnsi="仿宋" w:cs="仿宋_GB2312" w:hint="eastAsia"/>
          <w:sz w:val="24"/>
        </w:rPr>
        <w:t xml:space="preserve"> </w:t>
      </w:r>
      <w:r>
        <w:rPr>
          <w:rFonts w:ascii="仿宋" w:eastAsia="仿宋" w:hAnsi="仿宋" w:cs="仿宋_GB2312" w:hint="eastAsia"/>
          <w:sz w:val="24"/>
        </w:rPr>
        <w:t>举办长江三峡国际诗歌节开幕式文艺演出，穿插进行“李</w:t>
      </w:r>
      <w:r>
        <w:rPr>
          <w:rFonts w:ascii="仿宋" w:eastAsia="仿宋" w:hAnsi="仿宋" w:cs="仿宋_GB2312" w:hint="eastAsia"/>
          <w:sz w:val="24"/>
        </w:rPr>
        <w:t>杜</w:t>
      </w:r>
      <w:r>
        <w:rPr>
          <w:rFonts w:ascii="仿宋" w:eastAsia="仿宋" w:hAnsi="仿宋" w:cs="仿宋_GB2312" w:hint="eastAsia"/>
          <w:sz w:val="24"/>
        </w:rPr>
        <w:t>诗歌奖”获奖作品颁奖典礼、“放歌三峡”华语诗歌大赛颁奖典礼等环节，时长</w:t>
      </w:r>
      <w:r>
        <w:rPr>
          <w:rFonts w:ascii="仿宋" w:eastAsia="仿宋" w:hAnsi="仿宋" w:cs="仿宋_GB2312" w:hint="eastAsia"/>
          <w:sz w:val="24"/>
        </w:rPr>
        <w:t>90</w:t>
      </w:r>
      <w:r>
        <w:rPr>
          <w:rFonts w:ascii="仿宋" w:eastAsia="仿宋" w:hAnsi="仿宋" w:cs="仿宋_GB2312" w:hint="eastAsia"/>
          <w:sz w:val="24"/>
        </w:rPr>
        <w:t>分钟。</w:t>
      </w:r>
    </w:p>
    <w:p w:rsidR="00000000" w:rsidRDefault="00FA4259">
      <w:pPr>
        <w:adjustRightInd w:val="0"/>
        <w:snapToGrid w:val="0"/>
        <w:spacing w:line="440" w:lineRule="exact"/>
        <w:ind w:firstLineChars="200" w:firstLine="482"/>
        <w:jc w:val="left"/>
        <w:rPr>
          <w:rFonts w:ascii="仿宋" w:eastAsia="仿宋" w:hAnsi="仿宋" w:cs="仿宋_GB2312" w:hint="eastAsia"/>
          <w:b/>
          <w:sz w:val="24"/>
        </w:rPr>
      </w:pPr>
      <w:r>
        <w:rPr>
          <w:rFonts w:ascii="仿宋" w:eastAsia="仿宋" w:hAnsi="仿宋" w:cs="仿宋_GB2312" w:hint="eastAsia"/>
          <w:b/>
          <w:sz w:val="24"/>
        </w:rPr>
        <w:t>（二）</w:t>
      </w:r>
      <w:r>
        <w:rPr>
          <w:rFonts w:ascii="仿宋" w:eastAsia="仿宋" w:hAnsi="仿宋" w:cs="仿宋_GB2312" w:hint="eastAsia"/>
          <w:b/>
          <w:sz w:val="24"/>
        </w:rPr>
        <w:t>国际</w:t>
      </w:r>
      <w:r>
        <w:rPr>
          <w:rFonts w:ascii="仿宋" w:eastAsia="仿宋" w:hAnsi="仿宋" w:cs="仿宋_GB2312" w:hint="eastAsia"/>
          <w:b/>
          <w:sz w:val="24"/>
        </w:rPr>
        <w:t>诗歌</w:t>
      </w:r>
      <w:r>
        <w:rPr>
          <w:rFonts w:ascii="仿宋" w:eastAsia="仿宋" w:hAnsi="仿宋" w:cs="仿宋_GB2312" w:hint="eastAsia"/>
          <w:b/>
          <w:sz w:val="24"/>
        </w:rPr>
        <w:t>年度大奖</w:t>
      </w:r>
      <w:r>
        <w:rPr>
          <w:rFonts w:ascii="仿宋" w:eastAsia="仿宋" w:hAnsi="仿宋" w:cs="仿宋_GB2312" w:hint="eastAsia"/>
          <w:b/>
          <w:sz w:val="24"/>
        </w:rPr>
        <w:t>评选活动</w:t>
      </w:r>
      <w:r>
        <w:rPr>
          <w:rFonts w:ascii="仿宋" w:eastAsia="仿宋" w:hAnsi="仿宋" w:cs="仿宋_GB2312" w:hint="eastAsia"/>
          <w:b/>
          <w:sz w:val="24"/>
        </w:rPr>
        <w:t xml:space="preserve"> </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时间：</w:t>
      </w:r>
      <w:r>
        <w:rPr>
          <w:rFonts w:ascii="仿宋" w:eastAsia="仿宋" w:hAnsi="仿宋" w:cs="仿宋_GB2312" w:hint="eastAsia"/>
          <w:sz w:val="24"/>
        </w:rPr>
        <w:t>每</w:t>
      </w:r>
      <w:r>
        <w:rPr>
          <w:rFonts w:ascii="仿宋" w:eastAsia="仿宋" w:hAnsi="仿宋" w:cs="仿宋_GB2312" w:hint="eastAsia"/>
          <w:sz w:val="24"/>
        </w:rPr>
        <w:t>年</w:t>
      </w:r>
      <w:r>
        <w:rPr>
          <w:rFonts w:ascii="仿宋" w:eastAsia="仿宋" w:hAnsi="仿宋" w:cs="仿宋_GB2312" w:hint="eastAsia"/>
          <w:sz w:val="24"/>
        </w:rPr>
        <w:t>6</w:t>
      </w:r>
      <w:r>
        <w:rPr>
          <w:rFonts w:ascii="仿宋" w:eastAsia="仿宋" w:hAnsi="仿宋" w:cs="仿宋_GB2312" w:hint="eastAsia"/>
          <w:sz w:val="24"/>
        </w:rPr>
        <w:t>月至</w:t>
      </w:r>
      <w:r>
        <w:rPr>
          <w:rFonts w:ascii="仿宋" w:eastAsia="仿宋" w:hAnsi="仿宋" w:cs="仿宋_GB2312" w:hint="eastAsia"/>
          <w:sz w:val="24"/>
        </w:rPr>
        <w:t>次年</w:t>
      </w:r>
      <w:r>
        <w:rPr>
          <w:rFonts w:ascii="仿宋" w:eastAsia="仿宋" w:hAnsi="仿宋" w:cs="仿宋_GB2312" w:hint="eastAsia"/>
          <w:sz w:val="24"/>
        </w:rPr>
        <w:t>5</w:t>
      </w:r>
      <w:r>
        <w:rPr>
          <w:rFonts w:ascii="仿宋" w:eastAsia="仿宋" w:hAnsi="仿宋" w:cs="仿宋_GB2312" w:hint="eastAsia"/>
          <w:sz w:val="24"/>
        </w:rPr>
        <w:t>月</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地点：重庆</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主要内容：依托专业诗歌刊物和诗歌网络平台，发动国内外诗人群体参与；邀请国内外著名诗人、作家、诗歌评论家组成评选委员会</w:t>
      </w:r>
      <w:r>
        <w:rPr>
          <w:rFonts w:ascii="仿宋" w:eastAsia="仿宋" w:hAnsi="仿宋" w:cs="仿宋_GB2312" w:hint="eastAsia"/>
          <w:sz w:val="24"/>
        </w:rPr>
        <w:t>；</w:t>
      </w:r>
      <w:r>
        <w:rPr>
          <w:rFonts w:ascii="仿宋" w:eastAsia="仿宋" w:hAnsi="仿宋" w:cs="方正仿宋_GBK" w:hint="eastAsia"/>
          <w:sz w:val="24"/>
        </w:rPr>
        <w:t>面向全世界评选</w:t>
      </w:r>
      <w:r>
        <w:rPr>
          <w:rFonts w:ascii="仿宋" w:eastAsia="仿宋" w:hAnsi="仿宋" w:cs="方正仿宋_GBK" w:hint="eastAsia"/>
          <w:sz w:val="24"/>
        </w:rPr>
        <w:t>出</w:t>
      </w:r>
      <w:r>
        <w:rPr>
          <w:rFonts w:ascii="仿宋" w:eastAsia="仿宋" w:hAnsi="仿宋" w:cs="仿宋_GB2312" w:hint="eastAsia"/>
          <w:sz w:val="24"/>
        </w:rPr>
        <w:t>3</w:t>
      </w:r>
      <w:r>
        <w:rPr>
          <w:rFonts w:ascii="仿宋" w:eastAsia="仿宋" w:hAnsi="仿宋" w:cs="仿宋_GB2312" w:hint="eastAsia"/>
          <w:sz w:val="24"/>
        </w:rPr>
        <w:t>部</w:t>
      </w:r>
      <w:r>
        <w:rPr>
          <w:rFonts w:ascii="仿宋" w:eastAsia="仿宋" w:hAnsi="仿宋" w:cs="方正仿宋_GBK" w:hint="eastAsia"/>
          <w:sz w:val="24"/>
        </w:rPr>
        <w:t>“李</w:t>
      </w:r>
      <w:r>
        <w:rPr>
          <w:rFonts w:ascii="仿宋" w:eastAsia="仿宋" w:hAnsi="仿宋" w:cs="方正仿宋_GBK" w:hint="eastAsia"/>
          <w:sz w:val="24"/>
        </w:rPr>
        <w:t>杜</w:t>
      </w:r>
      <w:r>
        <w:rPr>
          <w:rFonts w:ascii="仿宋" w:eastAsia="仿宋" w:hAnsi="仿宋" w:cs="方正仿宋_GBK" w:hint="eastAsia"/>
          <w:sz w:val="24"/>
        </w:rPr>
        <w:t>诗歌奖”</w:t>
      </w:r>
      <w:r>
        <w:rPr>
          <w:rFonts w:ascii="仿宋" w:eastAsia="仿宋" w:hAnsi="仿宋" w:cs="仿宋_GB2312" w:hint="eastAsia"/>
          <w:sz w:val="24"/>
        </w:rPr>
        <w:t>诗集</w:t>
      </w:r>
      <w:r>
        <w:rPr>
          <w:rFonts w:ascii="仿宋" w:eastAsia="仿宋" w:hAnsi="仿宋" w:cs="方正仿宋_GBK" w:hint="eastAsia"/>
          <w:sz w:val="24"/>
        </w:rPr>
        <w:t>和</w:t>
      </w:r>
      <w:r>
        <w:rPr>
          <w:rFonts w:ascii="仿宋" w:eastAsia="仿宋" w:hAnsi="仿宋" w:cs="方正仿宋_GBK" w:hint="eastAsia"/>
          <w:sz w:val="24"/>
        </w:rPr>
        <w:t>100</w:t>
      </w:r>
      <w:r>
        <w:rPr>
          <w:rFonts w:ascii="仿宋" w:eastAsia="仿宋" w:hAnsi="仿宋" w:cs="方正仿宋_GBK" w:hint="eastAsia"/>
          <w:sz w:val="24"/>
        </w:rPr>
        <w:t>首“年度新诗</w:t>
      </w:r>
      <w:r>
        <w:rPr>
          <w:rFonts w:ascii="仿宋" w:eastAsia="仿宋" w:hAnsi="仿宋" w:cs="方正仿宋_GBK" w:hint="eastAsia"/>
          <w:sz w:val="24"/>
        </w:rPr>
        <w:t>奖</w:t>
      </w:r>
      <w:r>
        <w:rPr>
          <w:rFonts w:ascii="仿宋" w:eastAsia="仿宋" w:hAnsi="仿宋" w:cs="方正仿宋_GBK" w:hint="eastAsia"/>
          <w:sz w:val="24"/>
        </w:rPr>
        <w:t>”</w:t>
      </w:r>
      <w:r>
        <w:rPr>
          <w:rFonts w:ascii="仿宋" w:eastAsia="仿宋" w:hAnsi="仿宋" w:cs="方正仿宋_GBK" w:hint="eastAsia"/>
          <w:sz w:val="24"/>
        </w:rPr>
        <w:t>作品</w:t>
      </w:r>
      <w:r>
        <w:rPr>
          <w:rFonts w:ascii="仿宋" w:eastAsia="仿宋" w:hAnsi="仿宋" w:cs="方正仿宋_GBK" w:hint="eastAsia"/>
          <w:sz w:val="24"/>
        </w:rPr>
        <w:t>。</w:t>
      </w:r>
    </w:p>
    <w:p w:rsidR="00000000" w:rsidRDefault="00FA4259">
      <w:pPr>
        <w:adjustRightInd w:val="0"/>
        <w:snapToGrid w:val="0"/>
        <w:spacing w:line="440" w:lineRule="exact"/>
        <w:ind w:firstLineChars="200" w:firstLine="482"/>
        <w:jc w:val="left"/>
        <w:rPr>
          <w:rFonts w:ascii="仿宋" w:eastAsia="仿宋" w:hAnsi="仿宋" w:cs="仿宋_GB2312" w:hint="eastAsia"/>
          <w:b/>
          <w:sz w:val="24"/>
        </w:rPr>
      </w:pPr>
      <w:r>
        <w:rPr>
          <w:rFonts w:ascii="仿宋" w:eastAsia="仿宋" w:hAnsi="仿宋" w:cs="仿宋_GB2312" w:hint="eastAsia"/>
          <w:b/>
          <w:sz w:val="24"/>
        </w:rPr>
        <w:t>（三）长江三峡</w:t>
      </w:r>
      <w:r>
        <w:rPr>
          <w:rFonts w:ascii="仿宋" w:eastAsia="仿宋" w:hAnsi="仿宋" w:cs="仿宋_GB2312" w:hint="eastAsia"/>
          <w:b/>
          <w:sz w:val="24"/>
        </w:rPr>
        <w:t>黄金游轮</w:t>
      </w:r>
      <w:r>
        <w:rPr>
          <w:rFonts w:ascii="仿宋" w:eastAsia="仿宋" w:hAnsi="仿宋" w:cs="仿宋_GB2312" w:hint="eastAsia"/>
          <w:b/>
          <w:sz w:val="24"/>
        </w:rPr>
        <w:t>诗会</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时间：</w:t>
      </w:r>
      <w:r>
        <w:rPr>
          <w:rFonts w:ascii="仿宋" w:eastAsia="仿宋" w:hAnsi="仿宋" w:cs="仿宋_GB2312" w:hint="eastAsia"/>
          <w:sz w:val="24"/>
        </w:rPr>
        <w:t>每</w:t>
      </w:r>
      <w:r>
        <w:rPr>
          <w:rFonts w:ascii="仿宋" w:eastAsia="仿宋" w:hAnsi="仿宋" w:cs="仿宋_GB2312" w:hint="eastAsia"/>
          <w:sz w:val="24"/>
        </w:rPr>
        <w:t>年</w:t>
      </w:r>
      <w:r>
        <w:rPr>
          <w:rFonts w:ascii="仿宋" w:eastAsia="仿宋" w:hAnsi="仿宋" w:cs="仿宋_GB2312" w:hint="eastAsia"/>
          <w:sz w:val="24"/>
        </w:rPr>
        <w:t>端午节前</w:t>
      </w:r>
      <w:r>
        <w:rPr>
          <w:rFonts w:ascii="仿宋" w:eastAsia="仿宋" w:hAnsi="仿宋" w:cs="仿宋_GB2312" w:hint="eastAsia"/>
          <w:sz w:val="24"/>
        </w:rPr>
        <w:t>5</w:t>
      </w:r>
      <w:r>
        <w:rPr>
          <w:rFonts w:ascii="仿宋" w:eastAsia="仿宋" w:hAnsi="仿宋" w:cs="仿宋_GB2312" w:hint="eastAsia"/>
          <w:sz w:val="24"/>
        </w:rPr>
        <w:t>天开始至端午节后</w:t>
      </w:r>
      <w:r>
        <w:rPr>
          <w:rFonts w:ascii="仿宋" w:eastAsia="仿宋" w:hAnsi="仿宋" w:cs="仿宋_GB2312" w:hint="eastAsia"/>
          <w:sz w:val="24"/>
        </w:rPr>
        <w:t>5</w:t>
      </w:r>
      <w:r>
        <w:rPr>
          <w:rFonts w:ascii="仿宋" w:eastAsia="仿宋" w:hAnsi="仿宋" w:cs="仿宋_GB2312" w:hint="eastAsia"/>
          <w:sz w:val="24"/>
        </w:rPr>
        <w:t>天结束</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w:t>
      </w:r>
      <w:r>
        <w:rPr>
          <w:rFonts w:ascii="仿宋" w:eastAsia="仿宋" w:hAnsi="仿宋" w:cs="仿宋_GB2312" w:hint="eastAsia"/>
          <w:sz w:val="24"/>
        </w:rPr>
        <w:t>重庆朝天门、</w:t>
      </w:r>
      <w:r>
        <w:rPr>
          <w:rFonts w:ascii="仿宋" w:eastAsia="仿宋" w:hAnsi="仿宋" w:cs="仿宋_GB2312" w:hint="eastAsia"/>
          <w:sz w:val="24"/>
        </w:rPr>
        <w:t>长江游轮及三峡库区沿岸有关城市</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主要内容：邀请国内外著名诗人</w:t>
      </w:r>
      <w:r>
        <w:rPr>
          <w:rFonts w:ascii="仿宋" w:eastAsia="仿宋" w:hAnsi="仿宋" w:cs="仿宋_GB2312" w:hint="eastAsia"/>
          <w:sz w:val="24"/>
        </w:rPr>
        <w:t>和骨干青年诗人</w:t>
      </w:r>
      <w:r>
        <w:rPr>
          <w:rFonts w:ascii="仿宋" w:eastAsia="仿宋" w:hAnsi="仿宋" w:cs="仿宋_GB2312" w:hint="eastAsia"/>
          <w:sz w:val="24"/>
        </w:rPr>
        <w:t>参加，</w:t>
      </w:r>
      <w:r>
        <w:rPr>
          <w:rFonts w:ascii="仿宋" w:eastAsia="仿宋" w:hAnsi="仿宋" w:cs="仿宋_GB2312" w:hint="eastAsia"/>
          <w:sz w:val="24"/>
        </w:rPr>
        <w:t>在朝天门广场举行启动仪式，</w:t>
      </w:r>
      <w:r>
        <w:rPr>
          <w:rFonts w:ascii="仿宋" w:eastAsia="仿宋" w:hAnsi="仿宋" w:cs="仿宋_GB2312" w:hint="eastAsia"/>
          <w:sz w:val="24"/>
        </w:rPr>
        <w:t>在</w:t>
      </w:r>
      <w:r>
        <w:rPr>
          <w:rFonts w:ascii="仿宋" w:eastAsia="仿宋" w:hAnsi="仿宋" w:cs="仿宋_GB2312" w:hint="eastAsia"/>
          <w:sz w:val="24"/>
        </w:rPr>
        <w:t>黄金游轮上</w:t>
      </w:r>
      <w:r>
        <w:rPr>
          <w:rFonts w:ascii="仿宋" w:eastAsia="仿宋" w:hAnsi="仿宋" w:cs="仿宋_GB2312" w:hint="eastAsia"/>
          <w:sz w:val="24"/>
        </w:rPr>
        <w:t>组织开展国际性诗歌新作吟诵与点评、</w:t>
      </w:r>
      <w:r>
        <w:rPr>
          <w:rFonts w:ascii="仿宋" w:eastAsia="仿宋" w:hAnsi="仿宋" w:cs="仿宋_GB2312" w:hint="eastAsia"/>
          <w:sz w:val="24"/>
        </w:rPr>
        <w:t>国际</w:t>
      </w:r>
      <w:r>
        <w:rPr>
          <w:rFonts w:ascii="仿宋" w:eastAsia="仿宋" w:hAnsi="仿宋" w:cs="仿宋_GB2312" w:hint="eastAsia"/>
          <w:sz w:val="24"/>
        </w:rPr>
        <w:t>诗歌高峰论坛和名家讲座</w:t>
      </w:r>
      <w:r>
        <w:rPr>
          <w:rFonts w:ascii="仿宋" w:eastAsia="仿宋" w:hAnsi="仿宋" w:cs="仿宋_GB2312" w:hint="eastAsia"/>
          <w:sz w:val="24"/>
        </w:rPr>
        <w:t>，</w:t>
      </w:r>
      <w:r>
        <w:rPr>
          <w:rFonts w:ascii="仿宋" w:eastAsia="仿宋" w:hAnsi="仿宋" w:cs="仿宋_GB2312" w:hint="eastAsia"/>
          <w:sz w:val="24"/>
        </w:rPr>
        <w:t>在沿岸城市</w:t>
      </w:r>
      <w:r>
        <w:rPr>
          <w:rFonts w:ascii="仿宋" w:eastAsia="仿宋" w:hAnsi="仿宋" w:cs="仿宋_GB2312" w:hint="eastAsia"/>
          <w:sz w:val="24"/>
        </w:rPr>
        <w:t>开展采风体验、群众性</w:t>
      </w:r>
      <w:r>
        <w:rPr>
          <w:rFonts w:ascii="仿宋" w:eastAsia="仿宋" w:hAnsi="仿宋" w:cs="仿宋_GB2312" w:hint="eastAsia"/>
          <w:sz w:val="24"/>
        </w:rPr>
        <w:t>诗歌</w:t>
      </w:r>
      <w:r>
        <w:rPr>
          <w:rFonts w:ascii="仿宋" w:eastAsia="仿宋" w:hAnsi="仿宋" w:cs="仿宋_GB2312" w:hint="eastAsia"/>
          <w:sz w:val="24"/>
        </w:rPr>
        <w:t>互动</w:t>
      </w:r>
      <w:r>
        <w:rPr>
          <w:rFonts w:ascii="仿宋" w:eastAsia="仿宋" w:hAnsi="仿宋" w:cs="仿宋_GB2312" w:hint="eastAsia"/>
          <w:sz w:val="24"/>
        </w:rPr>
        <w:t>活动。将</w:t>
      </w:r>
      <w:r>
        <w:rPr>
          <w:rFonts w:ascii="仿宋" w:eastAsia="仿宋" w:hAnsi="仿宋" w:cs="仿宋_GB2312" w:hint="eastAsia"/>
          <w:sz w:val="24"/>
        </w:rPr>
        <w:t>诗</w:t>
      </w:r>
      <w:r>
        <w:rPr>
          <w:rFonts w:ascii="仿宋" w:eastAsia="仿宋" w:hAnsi="仿宋" w:cs="仿宋_GB2312" w:hint="eastAsia"/>
          <w:sz w:val="24"/>
        </w:rPr>
        <w:t>会产生的诗歌新作和论坛文章汇编出版。组织与会</w:t>
      </w:r>
      <w:r>
        <w:rPr>
          <w:rFonts w:ascii="仿宋" w:eastAsia="仿宋" w:hAnsi="仿宋" w:cs="仿宋_GB2312" w:hint="eastAsia"/>
          <w:sz w:val="24"/>
        </w:rPr>
        <w:t>诗人</w:t>
      </w:r>
      <w:r>
        <w:rPr>
          <w:rFonts w:ascii="仿宋" w:eastAsia="仿宋" w:hAnsi="仿宋" w:cs="仿宋_GB2312" w:hint="eastAsia"/>
          <w:sz w:val="24"/>
        </w:rPr>
        <w:t>参观</w:t>
      </w:r>
      <w:r>
        <w:rPr>
          <w:rFonts w:ascii="仿宋" w:eastAsia="仿宋" w:hAnsi="仿宋" w:cs="仿宋_GB2312" w:hint="eastAsia"/>
          <w:sz w:val="24"/>
        </w:rPr>
        <w:t>长寿三道拐、涪陵白鹤梁、丰都鬼城、忠县石宝寨、万州太白岩、云阳张飞庙、</w:t>
      </w:r>
      <w:r>
        <w:rPr>
          <w:rFonts w:ascii="仿宋" w:eastAsia="仿宋" w:hAnsi="仿宋" w:cs="仿宋_GB2312" w:hint="eastAsia"/>
          <w:sz w:val="24"/>
        </w:rPr>
        <w:t>奉节白帝城、</w:t>
      </w:r>
      <w:r>
        <w:rPr>
          <w:rFonts w:ascii="仿宋" w:eastAsia="仿宋" w:hAnsi="仿宋" w:cs="仿宋_GB2312" w:hint="eastAsia"/>
          <w:sz w:val="24"/>
        </w:rPr>
        <w:t>巫山神女峰、</w:t>
      </w:r>
      <w:r>
        <w:rPr>
          <w:rFonts w:ascii="仿宋" w:eastAsia="仿宋" w:hAnsi="仿宋" w:cs="仿宋_GB2312" w:hint="eastAsia"/>
          <w:sz w:val="24"/>
        </w:rPr>
        <w:t>秭归屈子祠等景点。</w:t>
      </w:r>
    </w:p>
    <w:p w:rsidR="00000000" w:rsidRDefault="00FA4259">
      <w:pPr>
        <w:adjustRightInd w:val="0"/>
        <w:snapToGrid w:val="0"/>
        <w:spacing w:line="440" w:lineRule="exact"/>
        <w:ind w:firstLineChars="200" w:firstLine="482"/>
        <w:jc w:val="left"/>
        <w:rPr>
          <w:rFonts w:ascii="仿宋" w:eastAsia="仿宋" w:hAnsi="仿宋" w:cs="仿宋_GB2312" w:hint="eastAsia"/>
          <w:b/>
          <w:bCs/>
          <w:sz w:val="24"/>
        </w:rPr>
      </w:pPr>
      <w:r>
        <w:rPr>
          <w:rFonts w:ascii="仿宋" w:eastAsia="仿宋" w:hAnsi="仿宋" w:cs="仿宋_GB2312" w:hint="eastAsia"/>
          <w:b/>
          <w:bCs/>
          <w:sz w:val="24"/>
        </w:rPr>
        <w:t>（四）“中华诗酒达人”现场挑战赛</w:t>
      </w:r>
    </w:p>
    <w:p w:rsidR="00000000" w:rsidRDefault="00FA4259">
      <w:pPr>
        <w:adjustRightInd w:val="0"/>
        <w:snapToGrid w:val="0"/>
        <w:spacing w:line="440" w:lineRule="exact"/>
        <w:ind w:firstLineChars="200" w:firstLine="480"/>
        <w:jc w:val="left"/>
        <w:rPr>
          <w:rFonts w:ascii="仿宋" w:eastAsia="仿宋" w:hAnsi="仿宋" w:cs="仿宋_GB2312" w:hint="eastAsia"/>
          <w:bCs/>
          <w:sz w:val="24"/>
        </w:rPr>
      </w:pPr>
      <w:r>
        <w:rPr>
          <w:rFonts w:ascii="仿宋" w:eastAsia="仿宋" w:hAnsi="仿宋" w:cs="仿宋_GB2312" w:hint="eastAsia"/>
          <w:sz w:val="24"/>
        </w:rPr>
        <w:t>时间：</w:t>
      </w:r>
      <w:r>
        <w:rPr>
          <w:rFonts w:ascii="仿宋" w:eastAsia="仿宋" w:hAnsi="仿宋" w:cs="仿宋_GB2312" w:hint="eastAsia"/>
          <w:bCs/>
          <w:sz w:val="24"/>
        </w:rPr>
        <w:t>长江三峡国际诗会</w:t>
      </w:r>
      <w:r>
        <w:rPr>
          <w:rFonts w:ascii="仿宋" w:eastAsia="仿宋" w:hAnsi="仿宋" w:cs="仿宋_GB2312" w:hint="eastAsia"/>
          <w:bCs/>
          <w:sz w:val="24"/>
        </w:rPr>
        <w:t>过程中</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w:t>
      </w:r>
      <w:r>
        <w:rPr>
          <w:rFonts w:ascii="仿宋" w:eastAsia="仿宋" w:hAnsi="仿宋" w:cs="仿宋_GB2312" w:hint="eastAsia"/>
          <w:sz w:val="24"/>
        </w:rPr>
        <w:t>根据参与活动酒类企业情况确定</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主要内容：邀请熟谙中华诗酒文化、文思敏捷、酒量出色的诗人、词家，现场畅饮、品鉴新款白酒，并当场进行中文命题诗歌限时创作比赛；邀请国内外诗酒文化名家担任评委，评出“诗酒达人”</w:t>
      </w:r>
      <w:r>
        <w:rPr>
          <w:rFonts w:ascii="仿宋" w:eastAsia="仿宋" w:hAnsi="仿宋" w:cs="仿宋_GB2312" w:hint="eastAsia"/>
          <w:sz w:val="24"/>
        </w:rPr>
        <w:t>10</w:t>
      </w:r>
      <w:r>
        <w:rPr>
          <w:rFonts w:ascii="仿宋" w:eastAsia="仿宋" w:hAnsi="仿宋" w:cs="仿宋_GB2312" w:hint="eastAsia"/>
          <w:sz w:val="24"/>
        </w:rPr>
        <w:t>名，颁发奖金和证书。</w:t>
      </w:r>
    </w:p>
    <w:p w:rsidR="00000000" w:rsidRDefault="00FA4259">
      <w:pPr>
        <w:adjustRightInd w:val="0"/>
        <w:snapToGrid w:val="0"/>
        <w:spacing w:line="440" w:lineRule="exact"/>
        <w:ind w:firstLineChars="200" w:firstLine="482"/>
        <w:jc w:val="left"/>
        <w:rPr>
          <w:rFonts w:ascii="仿宋" w:eastAsia="仿宋" w:hAnsi="仿宋" w:cs="仿宋_GB2312" w:hint="eastAsia"/>
          <w:b/>
          <w:sz w:val="24"/>
        </w:rPr>
      </w:pPr>
      <w:r>
        <w:rPr>
          <w:rFonts w:ascii="仿宋" w:eastAsia="仿宋" w:hAnsi="仿宋" w:cs="仿宋_GB2312" w:hint="eastAsia"/>
          <w:b/>
          <w:sz w:val="24"/>
        </w:rPr>
        <w:t>（五）“诗画三峡”摄影作品大展</w:t>
      </w:r>
    </w:p>
    <w:p w:rsidR="00000000" w:rsidRDefault="00FA4259">
      <w:pPr>
        <w:adjustRightInd w:val="0"/>
        <w:snapToGrid w:val="0"/>
        <w:spacing w:line="440" w:lineRule="exact"/>
        <w:ind w:firstLineChars="200" w:firstLine="480"/>
        <w:jc w:val="left"/>
        <w:rPr>
          <w:rFonts w:ascii="仿宋" w:eastAsia="仿宋" w:hAnsi="仿宋" w:cs="仿宋_GB2312"/>
          <w:sz w:val="24"/>
        </w:rPr>
      </w:pPr>
      <w:r>
        <w:rPr>
          <w:rFonts w:ascii="仿宋" w:eastAsia="仿宋" w:hAnsi="仿宋" w:cs="仿宋_GB2312" w:hint="eastAsia"/>
          <w:sz w:val="24"/>
        </w:rPr>
        <w:t>时间：</w:t>
      </w:r>
      <w:r>
        <w:rPr>
          <w:rFonts w:ascii="仿宋" w:eastAsia="仿宋" w:hAnsi="仿宋" w:cs="仿宋_GB2312" w:hint="eastAsia"/>
          <w:sz w:val="24"/>
        </w:rPr>
        <w:t>每年端午节期间</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w:t>
      </w:r>
      <w:r>
        <w:rPr>
          <w:rFonts w:ascii="仿宋" w:eastAsia="仿宋" w:hAnsi="仿宋" w:cs="仿宋_GB2312" w:hint="eastAsia"/>
          <w:sz w:val="24"/>
        </w:rPr>
        <w:t>长江黄金游轮及沿岸城市</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主要内容：</w:t>
      </w:r>
      <w:r>
        <w:rPr>
          <w:rFonts w:ascii="仿宋" w:eastAsia="仿宋" w:hAnsi="仿宋" w:cs="仿宋_GB2312" w:hint="eastAsia"/>
          <w:sz w:val="24"/>
        </w:rPr>
        <w:t>配合</w:t>
      </w:r>
      <w:r>
        <w:rPr>
          <w:rFonts w:ascii="仿宋" w:eastAsia="仿宋" w:hAnsi="仿宋" w:cs="仿宋_GB2312" w:hint="eastAsia"/>
          <w:sz w:val="24"/>
        </w:rPr>
        <w:t>长江三峡国际诗歌节，面向</w:t>
      </w:r>
      <w:r>
        <w:rPr>
          <w:rFonts w:ascii="仿宋" w:eastAsia="仿宋" w:hAnsi="仿宋" w:cs="仿宋_GB2312" w:hint="eastAsia"/>
          <w:sz w:val="24"/>
        </w:rPr>
        <w:t>全世界开展国际摄影作品大赛，</w:t>
      </w:r>
      <w:r>
        <w:rPr>
          <w:rFonts w:ascii="仿宋" w:eastAsia="仿宋" w:hAnsi="仿宋" w:cs="仿宋_GB2312" w:hint="eastAsia"/>
          <w:sz w:val="24"/>
        </w:rPr>
        <w:t>征集</w:t>
      </w:r>
      <w:r>
        <w:rPr>
          <w:rFonts w:ascii="仿宋" w:eastAsia="仿宋" w:hAnsi="仿宋" w:cs="仿宋_GB2312" w:hint="eastAsia"/>
          <w:sz w:val="24"/>
        </w:rPr>
        <w:t>品选出</w:t>
      </w:r>
      <w:r>
        <w:rPr>
          <w:rFonts w:ascii="仿宋" w:eastAsia="仿宋" w:hAnsi="仿宋" w:cs="仿宋_GB2312" w:hint="eastAsia"/>
          <w:sz w:val="24"/>
        </w:rPr>
        <w:t>与长江三峡自然风光、风土人文、生活情态相关的</w:t>
      </w:r>
      <w:r>
        <w:rPr>
          <w:rFonts w:ascii="仿宋" w:eastAsia="仿宋" w:hAnsi="仿宋" w:cs="仿宋_GB2312" w:hint="eastAsia"/>
          <w:sz w:val="24"/>
        </w:rPr>
        <w:t>优秀</w:t>
      </w:r>
      <w:r>
        <w:rPr>
          <w:rFonts w:ascii="仿宋" w:eastAsia="仿宋" w:hAnsi="仿宋" w:cs="仿宋_GB2312" w:hint="eastAsia"/>
          <w:sz w:val="24"/>
        </w:rPr>
        <w:t>摄影作品，配</w:t>
      </w:r>
      <w:r>
        <w:rPr>
          <w:rFonts w:ascii="仿宋" w:eastAsia="仿宋" w:hAnsi="仿宋" w:cs="仿宋_GB2312" w:hint="eastAsia"/>
          <w:sz w:val="24"/>
        </w:rPr>
        <w:lastRenderedPageBreak/>
        <w:t>以精短诗章</w:t>
      </w:r>
      <w:r>
        <w:rPr>
          <w:rFonts w:ascii="仿宋" w:eastAsia="仿宋" w:hAnsi="仿宋" w:cs="仿宋_GB2312" w:hint="eastAsia"/>
          <w:sz w:val="24"/>
        </w:rPr>
        <w:t>集中展出，</w:t>
      </w:r>
      <w:r>
        <w:rPr>
          <w:rFonts w:ascii="仿宋" w:eastAsia="仿宋" w:hAnsi="仿宋" w:cs="仿宋_GB2312" w:hint="eastAsia"/>
          <w:sz w:val="24"/>
        </w:rPr>
        <w:t>开创</w:t>
      </w:r>
      <w:r>
        <w:rPr>
          <w:rFonts w:ascii="仿宋" w:eastAsia="仿宋" w:hAnsi="仿宋" w:cs="仿宋_GB2312" w:hint="eastAsia"/>
          <w:sz w:val="24"/>
        </w:rPr>
        <w:t>长江三峡</w:t>
      </w:r>
      <w:r>
        <w:rPr>
          <w:rFonts w:ascii="仿宋" w:eastAsia="仿宋" w:hAnsi="仿宋" w:cs="仿宋_GB2312" w:hint="eastAsia"/>
          <w:sz w:val="24"/>
        </w:rPr>
        <w:t>国际摄影艺术新境界。游轮自重庆起航后，在船上展出</w:t>
      </w:r>
      <w:r>
        <w:rPr>
          <w:rFonts w:ascii="仿宋" w:eastAsia="仿宋" w:hAnsi="仿宋" w:cs="仿宋_GB2312" w:hint="eastAsia"/>
          <w:sz w:val="24"/>
        </w:rPr>
        <w:t>当年</w:t>
      </w:r>
      <w:r>
        <w:rPr>
          <w:rFonts w:ascii="仿宋" w:eastAsia="仿宋" w:hAnsi="仿宋" w:cs="仿宋_GB2312" w:hint="eastAsia"/>
          <w:sz w:val="24"/>
        </w:rPr>
        <w:t>国际摄影</w:t>
      </w:r>
      <w:r>
        <w:rPr>
          <w:rFonts w:ascii="仿宋" w:eastAsia="仿宋" w:hAnsi="仿宋" w:cs="仿宋_GB2312" w:hint="eastAsia"/>
          <w:sz w:val="24"/>
        </w:rPr>
        <w:t>大赛</w:t>
      </w:r>
      <w:r>
        <w:rPr>
          <w:rFonts w:ascii="仿宋" w:eastAsia="仿宋" w:hAnsi="仿宋" w:cs="仿宋_GB2312" w:hint="eastAsia"/>
          <w:sz w:val="24"/>
        </w:rPr>
        <w:t>获奖作品</w:t>
      </w:r>
      <w:r>
        <w:rPr>
          <w:rFonts w:ascii="仿宋" w:eastAsia="仿宋" w:hAnsi="仿宋" w:cs="仿宋_GB2312" w:hint="eastAsia"/>
          <w:sz w:val="24"/>
        </w:rPr>
        <w:t>。</w:t>
      </w:r>
      <w:r>
        <w:rPr>
          <w:rFonts w:ascii="仿宋" w:eastAsia="仿宋" w:hAnsi="仿宋" w:cs="仿宋_GB2312" w:hint="eastAsia"/>
          <w:sz w:val="24"/>
        </w:rPr>
        <w:t>组织摄影家和诗人联谊，现场为摄影作品配诗</w:t>
      </w:r>
      <w:r>
        <w:rPr>
          <w:rFonts w:ascii="仿宋" w:eastAsia="仿宋" w:hAnsi="仿宋" w:cs="仿宋_GB2312" w:hint="eastAsia"/>
          <w:sz w:val="24"/>
        </w:rPr>
        <w:t>。</w:t>
      </w:r>
      <w:r>
        <w:rPr>
          <w:rFonts w:ascii="仿宋" w:eastAsia="仿宋" w:hAnsi="仿宋" w:cs="仿宋_GB2312" w:hint="eastAsia"/>
          <w:sz w:val="24"/>
        </w:rPr>
        <w:t>将</w:t>
      </w:r>
      <w:r>
        <w:rPr>
          <w:rFonts w:ascii="仿宋" w:eastAsia="仿宋" w:hAnsi="仿宋" w:cs="仿宋_GB2312" w:hint="eastAsia"/>
          <w:sz w:val="24"/>
        </w:rPr>
        <w:t>评选出</w:t>
      </w:r>
      <w:r>
        <w:rPr>
          <w:rFonts w:ascii="仿宋" w:eastAsia="仿宋" w:hAnsi="仿宋" w:cs="仿宋_GB2312" w:hint="eastAsia"/>
          <w:sz w:val="24"/>
        </w:rPr>
        <w:t>的</w:t>
      </w:r>
      <w:r>
        <w:rPr>
          <w:rFonts w:ascii="仿宋" w:eastAsia="仿宋" w:hAnsi="仿宋" w:cs="仿宋_GB2312" w:hint="eastAsia"/>
          <w:sz w:val="24"/>
        </w:rPr>
        <w:t>诗画交融的优秀作品，汇编出版《诗画三峡》专集，并向获奖作者颁奖。</w:t>
      </w:r>
    </w:p>
    <w:p w:rsidR="00000000" w:rsidRDefault="00FA4259">
      <w:pPr>
        <w:adjustRightInd w:val="0"/>
        <w:snapToGrid w:val="0"/>
        <w:spacing w:line="440" w:lineRule="exact"/>
        <w:ind w:firstLineChars="200" w:firstLine="482"/>
        <w:jc w:val="left"/>
        <w:rPr>
          <w:rFonts w:ascii="仿宋" w:eastAsia="仿宋" w:hAnsi="仿宋" w:cs="仿宋_GB2312" w:hint="eastAsia"/>
          <w:b/>
          <w:sz w:val="24"/>
        </w:rPr>
      </w:pPr>
      <w:r>
        <w:rPr>
          <w:rFonts w:ascii="仿宋" w:eastAsia="仿宋" w:hAnsi="仿宋" w:cs="仿宋_GB2312" w:hint="eastAsia"/>
          <w:b/>
          <w:sz w:val="24"/>
        </w:rPr>
        <w:t>（六）群</w:t>
      </w:r>
      <w:r>
        <w:rPr>
          <w:rFonts w:ascii="仿宋" w:eastAsia="仿宋" w:hAnsi="仿宋" w:cs="仿宋_GB2312" w:hint="eastAsia"/>
          <w:b/>
          <w:sz w:val="24"/>
        </w:rPr>
        <w:t>众</w:t>
      </w:r>
      <w:r>
        <w:rPr>
          <w:rFonts w:ascii="仿宋" w:eastAsia="仿宋" w:hAnsi="仿宋" w:cs="仿宋_GB2312" w:hint="eastAsia"/>
          <w:b/>
          <w:sz w:val="24"/>
        </w:rPr>
        <w:t>诗歌活动</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时间：</w:t>
      </w:r>
      <w:r>
        <w:rPr>
          <w:rFonts w:ascii="仿宋" w:eastAsia="仿宋" w:hAnsi="仿宋" w:cs="仿宋_GB2312" w:hint="eastAsia"/>
          <w:sz w:val="24"/>
        </w:rPr>
        <w:t>每年诗歌节举办期间</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地点：奉节县</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主要内容：</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hint="eastAsia"/>
          <w:sz w:val="24"/>
        </w:rPr>
        <w:t>群众战队诗歌朗诵比赛</w:t>
      </w:r>
      <w:r>
        <w:rPr>
          <w:rFonts w:ascii="仿宋" w:eastAsia="仿宋" w:hAnsi="仿宋" w:cs="仿宋_GB2312" w:hint="eastAsia"/>
          <w:sz w:val="24"/>
        </w:rPr>
        <w:t>。</w:t>
      </w:r>
      <w:r>
        <w:rPr>
          <w:rFonts w:ascii="仿宋" w:eastAsia="仿宋" w:hAnsi="仿宋" w:cs="仿宋_GB2312" w:hint="eastAsia"/>
          <w:sz w:val="24"/>
        </w:rPr>
        <w:t>组织奉节县</w:t>
      </w:r>
      <w:r>
        <w:rPr>
          <w:rFonts w:ascii="仿宋" w:eastAsia="仿宋" w:hAnsi="仿宋" w:cs="仿宋_GB2312" w:hint="eastAsia"/>
          <w:sz w:val="24"/>
        </w:rPr>
        <w:t>各乡镇村社和街道</w:t>
      </w:r>
      <w:r>
        <w:rPr>
          <w:rFonts w:ascii="仿宋" w:eastAsia="仿宋" w:hAnsi="仿宋" w:cs="仿宋_GB2312" w:hint="eastAsia"/>
          <w:sz w:val="24"/>
        </w:rPr>
        <w:t>社区</w:t>
      </w:r>
      <w:r>
        <w:rPr>
          <w:rFonts w:ascii="仿宋" w:eastAsia="仿宋" w:hAnsi="仿宋" w:cs="仿宋_GB2312" w:hint="eastAsia"/>
          <w:sz w:val="24"/>
        </w:rPr>
        <w:t>群众战队</w:t>
      </w:r>
      <w:r>
        <w:rPr>
          <w:rFonts w:ascii="仿宋" w:eastAsia="仿宋" w:hAnsi="仿宋" w:cs="仿宋_GB2312" w:hint="eastAsia"/>
          <w:sz w:val="24"/>
        </w:rPr>
        <w:t>，在广场、街头进行形式多样的</w:t>
      </w:r>
      <w:r>
        <w:rPr>
          <w:rFonts w:ascii="仿宋" w:eastAsia="仿宋" w:hAnsi="仿宋" w:cs="仿宋_GB2312" w:hint="eastAsia"/>
          <w:sz w:val="24"/>
        </w:rPr>
        <w:t>群众诗歌朗诵比赛</w:t>
      </w:r>
      <w:r>
        <w:rPr>
          <w:rFonts w:ascii="仿宋" w:eastAsia="仿宋" w:hAnsi="仿宋" w:cs="仿宋_GB2312" w:hint="eastAsia"/>
          <w:sz w:val="24"/>
        </w:rPr>
        <w:t>，诗歌</w:t>
      </w:r>
      <w:r>
        <w:rPr>
          <w:rFonts w:ascii="仿宋" w:eastAsia="仿宋" w:hAnsi="仿宋" w:cs="仿宋_GB2312" w:hint="eastAsia"/>
          <w:sz w:val="24"/>
        </w:rPr>
        <w:t>朗诵擂台赛、大接龙比赛等</w:t>
      </w:r>
      <w:r>
        <w:rPr>
          <w:rFonts w:ascii="仿宋" w:eastAsia="仿宋" w:hAnsi="仿宋" w:cs="仿宋_GB2312" w:hint="eastAsia"/>
          <w:sz w:val="24"/>
        </w:rPr>
        <w:t>活动。</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hint="eastAsia"/>
          <w:sz w:val="24"/>
        </w:rPr>
        <w:t>汉服</w:t>
      </w:r>
      <w:r>
        <w:rPr>
          <w:rFonts w:ascii="仿宋" w:eastAsia="仿宋" w:hAnsi="仿宋" w:cs="仿宋_GB2312" w:hint="eastAsia"/>
          <w:sz w:val="24"/>
        </w:rPr>
        <w:t>唐装吟诗会。优选诗歌吟诵爱好者，</w:t>
      </w:r>
      <w:r>
        <w:rPr>
          <w:rFonts w:ascii="仿宋" w:eastAsia="仿宋" w:hAnsi="仿宋" w:cs="仿宋_GB2312" w:hint="eastAsia"/>
          <w:sz w:val="24"/>
        </w:rPr>
        <w:t>穿汉代</w:t>
      </w:r>
      <w:r>
        <w:rPr>
          <w:rFonts w:ascii="仿宋" w:eastAsia="仿宋" w:hAnsi="仿宋" w:cs="仿宋_GB2312" w:hint="eastAsia"/>
          <w:sz w:val="24"/>
        </w:rPr>
        <w:t>、</w:t>
      </w:r>
      <w:r>
        <w:rPr>
          <w:rFonts w:ascii="仿宋" w:eastAsia="仿宋" w:hAnsi="仿宋" w:cs="仿宋_GB2312" w:hint="eastAsia"/>
          <w:sz w:val="24"/>
        </w:rPr>
        <w:t>着唐装</w:t>
      </w:r>
      <w:r>
        <w:rPr>
          <w:rFonts w:ascii="仿宋" w:eastAsia="仿宋" w:hAnsi="仿宋" w:cs="仿宋_GB2312" w:hint="eastAsia"/>
          <w:sz w:val="24"/>
        </w:rPr>
        <w:t>，吟诵历代著名诗人的作品</w:t>
      </w:r>
      <w:r>
        <w:rPr>
          <w:rFonts w:ascii="仿宋" w:eastAsia="仿宋" w:hAnsi="仿宋" w:cs="仿宋_GB2312" w:hint="eastAsia"/>
          <w:sz w:val="24"/>
        </w:rPr>
        <w:t>。</w:t>
      </w:r>
      <w:r>
        <w:rPr>
          <w:rFonts w:ascii="仿宋" w:eastAsia="仿宋" w:hAnsi="仿宋" w:cs="仿宋_GB2312" w:hint="eastAsia"/>
          <w:sz w:val="24"/>
        </w:rPr>
        <w:t>邀请文化名人和</w:t>
      </w:r>
      <w:r>
        <w:rPr>
          <w:rFonts w:ascii="仿宋" w:eastAsia="仿宋" w:hAnsi="仿宋" w:cs="仿宋_GB2312" w:hint="eastAsia"/>
          <w:sz w:val="24"/>
        </w:rPr>
        <w:t>群众代表组成</w:t>
      </w:r>
      <w:r>
        <w:rPr>
          <w:rFonts w:ascii="仿宋" w:eastAsia="仿宋" w:hAnsi="仿宋" w:cs="仿宋_GB2312" w:hint="eastAsia"/>
          <w:sz w:val="24"/>
        </w:rPr>
        <w:t>评委，当场打分，对优秀的吟诵者给予</w:t>
      </w:r>
      <w:r>
        <w:rPr>
          <w:rFonts w:ascii="仿宋" w:eastAsia="仿宋" w:hAnsi="仿宋" w:cs="仿宋_GB2312" w:hint="eastAsia"/>
          <w:sz w:val="24"/>
        </w:rPr>
        <w:t>物质和精神</w:t>
      </w:r>
      <w:r>
        <w:rPr>
          <w:rFonts w:ascii="仿宋" w:eastAsia="仿宋" w:hAnsi="仿宋" w:cs="仿宋_GB2312" w:hint="eastAsia"/>
          <w:sz w:val="24"/>
        </w:rPr>
        <w:t>奖励。</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3.</w:t>
      </w:r>
      <w:r>
        <w:rPr>
          <w:rFonts w:ascii="仿宋" w:eastAsia="仿宋" w:hAnsi="仿宋" w:cs="仿宋_GB2312" w:hint="eastAsia"/>
          <w:sz w:val="24"/>
        </w:rPr>
        <w:t>诗歌</w:t>
      </w:r>
      <w:r>
        <w:rPr>
          <w:rFonts w:ascii="仿宋" w:eastAsia="仿宋" w:hAnsi="仿宋" w:cs="仿宋_GB2312" w:hint="eastAsia"/>
          <w:sz w:val="24"/>
        </w:rPr>
        <w:t>传承教习基地学校</w:t>
      </w:r>
      <w:r>
        <w:rPr>
          <w:rFonts w:ascii="仿宋" w:eastAsia="仿宋" w:hAnsi="仿宋" w:cs="仿宋_GB2312" w:hint="eastAsia"/>
          <w:sz w:val="24"/>
        </w:rPr>
        <w:t>。在奉节</w:t>
      </w:r>
      <w:r>
        <w:rPr>
          <w:rFonts w:ascii="仿宋" w:eastAsia="仿宋" w:hAnsi="仿宋" w:cs="仿宋_GB2312" w:hint="eastAsia"/>
          <w:sz w:val="24"/>
        </w:rPr>
        <w:t>县</w:t>
      </w:r>
      <w:r>
        <w:rPr>
          <w:rFonts w:ascii="仿宋" w:eastAsia="仿宋" w:hAnsi="仿宋" w:cs="仿宋_GB2312" w:hint="eastAsia"/>
          <w:sz w:val="24"/>
        </w:rPr>
        <w:t>的中小学校中</w:t>
      </w:r>
      <w:r>
        <w:rPr>
          <w:rFonts w:ascii="仿宋" w:eastAsia="仿宋" w:hAnsi="仿宋" w:cs="仿宋_GB2312" w:hint="eastAsia"/>
          <w:sz w:val="24"/>
        </w:rPr>
        <w:t>开办</w:t>
      </w:r>
      <w:r>
        <w:rPr>
          <w:rFonts w:ascii="仿宋" w:eastAsia="仿宋" w:hAnsi="仿宋" w:cs="仿宋_GB2312" w:hint="eastAsia"/>
          <w:sz w:val="24"/>
        </w:rPr>
        <w:t>诗歌兴趣班，并以某一位</w:t>
      </w:r>
      <w:r>
        <w:rPr>
          <w:rFonts w:ascii="仿宋" w:eastAsia="仿宋" w:hAnsi="仿宋" w:cs="仿宋_GB2312" w:hint="eastAsia"/>
          <w:sz w:val="24"/>
        </w:rPr>
        <w:t>（</w:t>
      </w:r>
      <w:r>
        <w:rPr>
          <w:rFonts w:ascii="仿宋" w:eastAsia="仿宋" w:hAnsi="仿宋" w:cs="仿宋_GB2312" w:hint="eastAsia"/>
          <w:sz w:val="24"/>
        </w:rPr>
        <w:t>如屈原、李白、杜甫、白居易等</w:t>
      </w:r>
      <w:r>
        <w:rPr>
          <w:rFonts w:ascii="仿宋" w:eastAsia="仿宋" w:hAnsi="仿宋" w:cs="仿宋_GB2312" w:hint="eastAsia"/>
          <w:sz w:val="24"/>
        </w:rPr>
        <w:t>）</w:t>
      </w:r>
      <w:r>
        <w:rPr>
          <w:rFonts w:ascii="仿宋" w:eastAsia="仿宋" w:hAnsi="仿宋" w:cs="仿宋_GB2312" w:hint="eastAsia"/>
          <w:sz w:val="24"/>
        </w:rPr>
        <w:t>著名诗人的名字命名，</w:t>
      </w:r>
      <w:r>
        <w:rPr>
          <w:rFonts w:ascii="仿宋" w:eastAsia="仿宋" w:hAnsi="仿宋" w:cs="仿宋_GB2312" w:hint="eastAsia"/>
          <w:sz w:val="24"/>
        </w:rPr>
        <w:t>打造教习、</w:t>
      </w:r>
      <w:r>
        <w:rPr>
          <w:rFonts w:ascii="仿宋" w:eastAsia="仿宋" w:hAnsi="仿宋" w:cs="仿宋_GB2312" w:hint="eastAsia"/>
          <w:sz w:val="24"/>
        </w:rPr>
        <w:t>传承诗</w:t>
      </w:r>
      <w:r>
        <w:rPr>
          <w:rFonts w:ascii="仿宋" w:eastAsia="仿宋" w:hAnsi="仿宋" w:cs="仿宋_GB2312" w:hint="eastAsia"/>
          <w:sz w:val="24"/>
        </w:rPr>
        <w:t>歌</w:t>
      </w:r>
      <w:r>
        <w:rPr>
          <w:rFonts w:ascii="仿宋" w:eastAsia="仿宋" w:hAnsi="仿宋" w:cs="仿宋_GB2312" w:hint="eastAsia"/>
          <w:sz w:val="24"/>
        </w:rPr>
        <w:t>文化的</w:t>
      </w:r>
      <w:r>
        <w:rPr>
          <w:rFonts w:ascii="仿宋" w:eastAsia="仿宋" w:hAnsi="仿宋" w:cs="仿宋_GB2312" w:hint="eastAsia"/>
          <w:sz w:val="24"/>
        </w:rPr>
        <w:t>特色</w:t>
      </w:r>
      <w:r>
        <w:rPr>
          <w:rFonts w:ascii="仿宋" w:eastAsia="仿宋" w:hAnsi="仿宋" w:cs="仿宋_GB2312" w:hint="eastAsia"/>
          <w:sz w:val="24"/>
        </w:rPr>
        <w:t>基地</w:t>
      </w:r>
      <w:r>
        <w:rPr>
          <w:rFonts w:ascii="仿宋" w:eastAsia="仿宋" w:hAnsi="仿宋" w:cs="仿宋_GB2312" w:hint="eastAsia"/>
          <w:sz w:val="24"/>
        </w:rPr>
        <w:t>学校，并与《中国诗词大会》等平台建立战略合作机制，在每年的国际诗歌节期间集中展</w:t>
      </w:r>
      <w:r>
        <w:rPr>
          <w:rFonts w:ascii="仿宋" w:eastAsia="仿宋" w:hAnsi="仿宋" w:cs="仿宋_GB2312" w:hint="eastAsia"/>
          <w:sz w:val="24"/>
        </w:rPr>
        <w:t>示发展成果</w:t>
      </w:r>
      <w:r>
        <w:rPr>
          <w:rFonts w:ascii="仿宋" w:eastAsia="仿宋" w:hAnsi="仿宋" w:cs="仿宋_GB2312" w:hint="eastAsia"/>
          <w:sz w:val="24"/>
        </w:rPr>
        <w:t>。</w:t>
      </w:r>
    </w:p>
    <w:p w:rsidR="00000000" w:rsidRDefault="00FA4259">
      <w:pPr>
        <w:spacing w:line="440" w:lineRule="exact"/>
        <w:ind w:firstLineChars="200" w:firstLine="482"/>
        <w:rPr>
          <w:rFonts w:ascii="仿宋" w:eastAsia="仿宋" w:hAnsi="仿宋" w:cs="仿宋_GB2312" w:hint="eastAsia"/>
          <w:b/>
          <w:sz w:val="24"/>
        </w:rPr>
      </w:pPr>
      <w:r>
        <w:rPr>
          <w:rFonts w:ascii="仿宋" w:eastAsia="仿宋" w:hAnsi="仿宋" w:cs="仿宋_GB2312" w:hint="eastAsia"/>
          <w:b/>
          <w:sz w:val="24"/>
        </w:rPr>
        <w:t>（七）“诗宴”品鉴活动</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时间：</w:t>
      </w:r>
      <w:r>
        <w:rPr>
          <w:rFonts w:ascii="仿宋" w:eastAsia="仿宋" w:hAnsi="仿宋" w:cs="仿宋_GB2312" w:hint="eastAsia"/>
          <w:sz w:val="24"/>
        </w:rPr>
        <w:t>每年诗歌节期间</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地点：奉节县有关酒店</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主要内容：在开幕式当晚推出具有浓郁地方特色、深厚文化意蕴的接待晚宴，邀请前来参加诗歌节的国内外嘉宾品尝地方特色美食，并为菜品命名；对所起菜名</w:t>
      </w:r>
      <w:r>
        <w:rPr>
          <w:rFonts w:ascii="仿宋" w:eastAsia="仿宋" w:hAnsi="仿宋" w:cs="仿宋_GB2312" w:hint="eastAsia"/>
          <w:sz w:val="24"/>
        </w:rPr>
        <w:t>被</w:t>
      </w:r>
      <w:r>
        <w:rPr>
          <w:rFonts w:ascii="仿宋" w:eastAsia="仿宋" w:hAnsi="仿宋" w:cs="仿宋_GB2312" w:hint="eastAsia"/>
          <w:sz w:val="24"/>
        </w:rPr>
        <w:t>组委会采用的诗人，给予奖励。</w:t>
      </w:r>
    </w:p>
    <w:p w:rsidR="00000000" w:rsidRDefault="00FA4259">
      <w:pPr>
        <w:autoSpaceDN w:val="0"/>
        <w:adjustRightInd w:val="0"/>
        <w:snapToGrid w:val="0"/>
        <w:spacing w:line="440" w:lineRule="exact"/>
        <w:ind w:firstLineChars="200" w:firstLine="482"/>
        <w:jc w:val="left"/>
        <w:rPr>
          <w:rFonts w:ascii="仿宋" w:eastAsia="仿宋" w:hAnsi="仿宋" w:cs="仿宋_GB2312" w:hint="eastAsia"/>
          <w:b/>
          <w:sz w:val="24"/>
        </w:rPr>
      </w:pPr>
      <w:r>
        <w:rPr>
          <w:rFonts w:ascii="仿宋" w:eastAsia="仿宋" w:hAnsi="仿宋" w:cs="仿宋_GB2312" w:hint="eastAsia"/>
          <w:b/>
          <w:sz w:val="24"/>
        </w:rPr>
        <w:t>（八）诗歌</w:t>
      </w:r>
      <w:r>
        <w:rPr>
          <w:rFonts w:ascii="仿宋" w:eastAsia="仿宋" w:hAnsi="仿宋" w:cs="仿宋_GB2312" w:hint="eastAsia"/>
          <w:b/>
          <w:sz w:val="24"/>
        </w:rPr>
        <w:t>公塾开塾典礼</w:t>
      </w:r>
    </w:p>
    <w:p w:rsidR="00000000" w:rsidRDefault="00FA4259">
      <w:pPr>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时间：</w:t>
      </w:r>
      <w:r>
        <w:rPr>
          <w:rFonts w:ascii="仿宋" w:eastAsia="仿宋" w:hAnsi="仿宋" w:cs="仿宋_GB2312" w:hint="eastAsia"/>
          <w:sz w:val="24"/>
        </w:rPr>
        <w:t>每届诗歌节开幕式第二天</w:t>
      </w:r>
    </w:p>
    <w:p w:rsidR="00000000" w:rsidRDefault="00FA4259">
      <w:pPr>
        <w:autoSpaceDN w:val="0"/>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地点：</w:t>
      </w:r>
      <w:r>
        <w:rPr>
          <w:rFonts w:ascii="仿宋" w:eastAsia="仿宋" w:hAnsi="仿宋" w:cs="仿宋_GB2312" w:hint="eastAsia"/>
          <w:sz w:val="24"/>
        </w:rPr>
        <w:t>白帝镇</w:t>
      </w:r>
      <w:r>
        <w:rPr>
          <w:rFonts w:ascii="仿宋" w:eastAsia="仿宋" w:hAnsi="仿宋" w:cs="仿宋_GB2312" w:hint="eastAsia"/>
          <w:bCs/>
          <w:sz w:val="24"/>
        </w:rPr>
        <w:t>三峡国际</w:t>
      </w:r>
      <w:r>
        <w:rPr>
          <w:rFonts w:ascii="仿宋" w:eastAsia="仿宋" w:hAnsi="仿宋" w:cs="仿宋_GB2312" w:hint="eastAsia"/>
          <w:bCs/>
          <w:sz w:val="24"/>
        </w:rPr>
        <w:t>诗</w:t>
      </w:r>
      <w:r>
        <w:rPr>
          <w:rFonts w:ascii="仿宋" w:eastAsia="仿宋" w:hAnsi="仿宋" w:cs="仿宋_GB2312" w:hint="eastAsia"/>
          <w:sz w:val="24"/>
        </w:rPr>
        <w:t>歌公塾</w:t>
      </w:r>
    </w:p>
    <w:p w:rsidR="00000000" w:rsidRDefault="00FA4259">
      <w:pPr>
        <w:autoSpaceDN w:val="0"/>
        <w:adjustRightInd w:val="0"/>
        <w:snapToGrid w:val="0"/>
        <w:spacing w:line="440" w:lineRule="exact"/>
        <w:ind w:firstLineChars="200" w:firstLine="480"/>
        <w:jc w:val="left"/>
        <w:rPr>
          <w:rFonts w:ascii="仿宋" w:eastAsia="仿宋" w:hAnsi="仿宋" w:cs="仿宋_GB2312" w:hint="eastAsia"/>
          <w:sz w:val="24"/>
        </w:rPr>
      </w:pPr>
      <w:r>
        <w:rPr>
          <w:rFonts w:ascii="仿宋" w:eastAsia="仿宋" w:hAnsi="仿宋" w:cs="仿宋_GB2312" w:hint="eastAsia"/>
          <w:sz w:val="24"/>
        </w:rPr>
        <w:t>主要内容：</w:t>
      </w:r>
      <w:r>
        <w:rPr>
          <w:rFonts w:ascii="仿宋" w:eastAsia="仿宋" w:hAnsi="仿宋" w:cs="仿宋_GB2312" w:hint="eastAsia"/>
          <w:sz w:val="24"/>
        </w:rPr>
        <w:t>一年一度的国际诗歌笔会开班仪式。</w:t>
      </w:r>
    </w:p>
    <w:p w:rsidR="00000000" w:rsidRDefault="00FA4259">
      <w:pPr>
        <w:spacing w:line="440" w:lineRule="exact"/>
        <w:ind w:firstLineChars="200" w:firstLine="480"/>
        <w:rPr>
          <w:rFonts w:ascii="黑体" w:eastAsia="黑体" w:hAnsi="黑体" w:cs="仿宋_GB2312" w:hint="eastAsia"/>
          <w:sz w:val="24"/>
        </w:rPr>
      </w:pPr>
      <w:r>
        <w:rPr>
          <w:rFonts w:ascii="黑体" w:eastAsia="黑体" w:hAnsi="黑体" w:cs="仿宋_GB2312" w:hint="eastAsia"/>
          <w:sz w:val="24"/>
        </w:rPr>
        <w:t>七</w:t>
      </w:r>
      <w:r>
        <w:rPr>
          <w:rFonts w:ascii="黑体" w:eastAsia="黑体" w:hAnsi="黑体" w:cs="仿宋_GB2312" w:hint="eastAsia"/>
          <w:sz w:val="24"/>
        </w:rPr>
        <w:t>、组织</w:t>
      </w:r>
      <w:r>
        <w:rPr>
          <w:rFonts w:ascii="黑体" w:eastAsia="黑体" w:hAnsi="黑体" w:cs="仿宋_GB2312" w:hint="eastAsia"/>
          <w:sz w:val="24"/>
        </w:rPr>
        <w:t>框架</w:t>
      </w:r>
    </w:p>
    <w:p w:rsidR="00000000" w:rsidRDefault="00FA4259">
      <w:pPr>
        <w:spacing w:line="440" w:lineRule="exact"/>
        <w:ind w:firstLineChars="200" w:firstLine="482"/>
        <w:rPr>
          <w:rFonts w:ascii="仿宋" w:eastAsia="仿宋" w:hAnsi="仿宋" w:cs="仿宋_GB2312" w:hint="eastAsia"/>
          <w:b/>
          <w:sz w:val="24"/>
        </w:rPr>
      </w:pPr>
      <w:r>
        <w:rPr>
          <w:rFonts w:ascii="仿宋" w:eastAsia="仿宋" w:hAnsi="仿宋" w:cs="仿宋_GB2312" w:hint="eastAsia"/>
          <w:b/>
          <w:sz w:val="24"/>
        </w:rPr>
        <w:t>（一）成立长江三峡国际诗歌节组委会</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指导单位</w:t>
      </w:r>
      <w:r>
        <w:rPr>
          <w:rFonts w:ascii="仿宋" w:eastAsia="仿宋" w:hAnsi="仿宋" w:cs="仿宋_GB2312" w:hint="eastAsia"/>
          <w:sz w:val="24"/>
        </w:rPr>
        <w:t>：</w:t>
      </w:r>
      <w:r>
        <w:rPr>
          <w:rFonts w:ascii="仿宋" w:eastAsia="仿宋" w:hAnsi="仿宋" w:cs="仿宋_GB2312" w:hint="eastAsia"/>
          <w:sz w:val="24"/>
        </w:rPr>
        <w:t>国家文化和旅游部</w:t>
      </w:r>
    </w:p>
    <w:p w:rsidR="00000000" w:rsidRDefault="00FA4259">
      <w:pPr>
        <w:spacing w:line="440" w:lineRule="exact"/>
        <w:ind w:firstLineChars="200" w:firstLine="480"/>
        <w:rPr>
          <w:rFonts w:ascii="仿宋" w:eastAsia="仿宋" w:hAnsi="仿宋" w:cs="仿宋_GB2312"/>
          <w:sz w:val="24"/>
        </w:rPr>
      </w:pPr>
      <w:r>
        <w:rPr>
          <w:rFonts w:ascii="仿宋" w:eastAsia="仿宋" w:hAnsi="仿宋" w:cs="仿宋_GB2312" w:hint="eastAsia"/>
          <w:sz w:val="24"/>
        </w:rPr>
        <w:lastRenderedPageBreak/>
        <w:t xml:space="preserve">          </w:t>
      </w:r>
      <w:r>
        <w:rPr>
          <w:rFonts w:ascii="仿宋" w:eastAsia="仿宋" w:hAnsi="仿宋" w:cs="仿宋_GB2312" w:hint="eastAsia"/>
          <w:sz w:val="24"/>
        </w:rPr>
        <w:t>中国作家协会</w:t>
      </w:r>
    </w:p>
    <w:p w:rsidR="00000000" w:rsidRDefault="00FA4259">
      <w:pPr>
        <w:spacing w:line="440" w:lineRule="exact"/>
        <w:ind w:firstLineChars="700" w:firstLine="1680"/>
        <w:rPr>
          <w:rFonts w:ascii="仿宋" w:eastAsia="仿宋" w:hAnsi="仿宋" w:cs="仿宋_GB2312" w:hint="eastAsia"/>
          <w:sz w:val="24"/>
        </w:rPr>
      </w:pPr>
      <w:r>
        <w:rPr>
          <w:rFonts w:ascii="仿宋" w:eastAsia="仿宋" w:hAnsi="仿宋" w:cs="仿宋_GB2312" w:hint="eastAsia"/>
          <w:sz w:val="24"/>
        </w:rPr>
        <w:t>重庆市人民政府</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支</w:t>
      </w:r>
      <w:r>
        <w:rPr>
          <w:rFonts w:ascii="仿宋" w:eastAsia="仿宋" w:hAnsi="仿宋" w:cs="仿宋_GB2312" w:hint="eastAsia"/>
          <w:sz w:val="24"/>
        </w:rPr>
        <w:t>持单位：文化和旅游部有关司局</w:t>
      </w:r>
    </w:p>
    <w:p w:rsidR="00000000" w:rsidRDefault="00FA4259">
      <w:pPr>
        <w:spacing w:line="440" w:lineRule="exact"/>
        <w:ind w:firstLine="560"/>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hint="eastAsia"/>
          <w:sz w:val="24"/>
        </w:rPr>
        <w:t>中国作协有关专委会</w:t>
      </w:r>
      <w:r>
        <w:rPr>
          <w:rFonts w:ascii="仿宋" w:eastAsia="仿宋" w:hAnsi="仿宋" w:cs="仿宋_GB2312" w:hint="eastAsia"/>
          <w:sz w:val="24"/>
        </w:rPr>
        <w:t xml:space="preserve">       </w:t>
      </w:r>
    </w:p>
    <w:p w:rsidR="00000000" w:rsidRDefault="00FA4259">
      <w:pPr>
        <w:spacing w:line="440" w:lineRule="exact"/>
        <w:ind w:firstLineChars="700" w:firstLine="1680"/>
        <w:rPr>
          <w:rFonts w:ascii="仿宋" w:eastAsia="仿宋" w:hAnsi="仿宋" w:cs="仿宋_GB2312" w:hint="eastAsia"/>
          <w:sz w:val="24"/>
        </w:rPr>
      </w:pPr>
      <w:r>
        <w:rPr>
          <w:rFonts w:ascii="仿宋" w:eastAsia="仿宋" w:hAnsi="仿宋" w:cs="仿宋_GB2312" w:hint="eastAsia"/>
          <w:sz w:val="24"/>
        </w:rPr>
        <w:t>重庆市文化和旅游委</w:t>
      </w:r>
    </w:p>
    <w:p w:rsidR="00000000" w:rsidRDefault="00FA4259">
      <w:pPr>
        <w:spacing w:line="440" w:lineRule="exact"/>
        <w:ind w:firstLineChars="700" w:firstLine="1680"/>
        <w:rPr>
          <w:rFonts w:ascii="仿宋" w:eastAsia="仿宋" w:hAnsi="仿宋" w:cs="仿宋_GB2312" w:hint="eastAsia"/>
          <w:sz w:val="24"/>
        </w:rPr>
      </w:pPr>
      <w:r>
        <w:rPr>
          <w:rFonts w:ascii="仿宋" w:eastAsia="仿宋" w:hAnsi="仿宋" w:cs="仿宋_GB2312" w:hint="eastAsia"/>
          <w:sz w:val="24"/>
        </w:rPr>
        <w:t>重庆市作家协会</w:t>
      </w:r>
    </w:p>
    <w:p w:rsidR="00000000" w:rsidRDefault="00FA4259">
      <w:pPr>
        <w:spacing w:line="440" w:lineRule="exact"/>
        <w:ind w:firstLineChars="700" w:firstLine="1680"/>
        <w:rPr>
          <w:rFonts w:ascii="仿宋" w:eastAsia="仿宋" w:hAnsi="仿宋" w:cs="仿宋_GB2312" w:hint="eastAsia"/>
          <w:sz w:val="24"/>
        </w:rPr>
      </w:pPr>
      <w:r>
        <w:rPr>
          <w:rFonts w:ascii="仿宋" w:eastAsia="仿宋" w:hAnsi="仿宋" w:hint="eastAsia"/>
          <w:sz w:val="24"/>
        </w:rPr>
        <w:t>长江三峡沿岸区县政府</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主</w:t>
      </w:r>
      <w:r>
        <w:rPr>
          <w:rFonts w:ascii="仿宋" w:eastAsia="仿宋" w:hAnsi="仿宋" w:cs="仿宋_GB2312" w:hint="eastAsia"/>
          <w:sz w:val="24"/>
        </w:rPr>
        <w:t>办单位</w:t>
      </w:r>
      <w:r>
        <w:rPr>
          <w:rFonts w:ascii="仿宋" w:eastAsia="仿宋" w:hAnsi="仿宋" w:cs="仿宋_GB2312" w:hint="eastAsia"/>
          <w:sz w:val="24"/>
        </w:rPr>
        <w:t>：</w:t>
      </w:r>
      <w:r>
        <w:rPr>
          <w:rFonts w:ascii="仿宋" w:eastAsia="仿宋" w:hAnsi="仿宋" w:cs="仿宋_GB2312" w:hint="eastAsia"/>
          <w:sz w:val="24"/>
        </w:rPr>
        <w:t>重庆市文化和旅游协会</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 xml:space="preserve">          </w:t>
      </w:r>
      <w:r>
        <w:rPr>
          <w:rFonts w:ascii="仿宋" w:eastAsia="仿宋" w:hAnsi="仿宋" w:cs="仿宋_GB2312" w:hint="eastAsia"/>
          <w:sz w:val="24"/>
        </w:rPr>
        <w:t>重庆市文化和旅游发展研究会</w:t>
      </w:r>
    </w:p>
    <w:p w:rsidR="00000000" w:rsidRDefault="00FA4259">
      <w:pPr>
        <w:spacing w:line="440" w:lineRule="exact"/>
        <w:ind w:firstLineChars="700" w:firstLine="1680"/>
        <w:rPr>
          <w:rFonts w:ascii="仿宋" w:eastAsia="仿宋" w:hAnsi="仿宋" w:cs="仿宋_GB2312" w:hint="eastAsia"/>
          <w:sz w:val="24"/>
        </w:rPr>
      </w:pPr>
      <w:r>
        <w:rPr>
          <w:rFonts w:ascii="仿宋" w:eastAsia="仿宋" w:hAnsi="仿宋" w:cs="仿宋_GB2312" w:hint="eastAsia"/>
          <w:sz w:val="24"/>
        </w:rPr>
        <w:t>重庆市奉节县人民政府</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承办单位：长江三峡国际诗歌节执委会</w:t>
      </w:r>
    </w:p>
    <w:p w:rsidR="00000000" w:rsidRDefault="00FA4259">
      <w:pPr>
        <w:spacing w:line="440" w:lineRule="exact"/>
        <w:ind w:firstLineChars="200" w:firstLine="480"/>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hint="eastAsia"/>
          <w:sz w:val="24"/>
        </w:rPr>
        <w:t>重庆长江黄金游轮有限公司</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 xml:space="preserve">          </w:t>
      </w:r>
      <w:r>
        <w:rPr>
          <w:rFonts w:ascii="仿宋" w:eastAsia="仿宋" w:hAnsi="仿宋" w:cs="仿宋_GB2312" w:hint="eastAsia"/>
          <w:sz w:val="24"/>
        </w:rPr>
        <w:t>奉节县白帝城景区管委会</w:t>
      </w:r>
    </w:p>
    <w:p w:rsidR="00000000" w:rsidRDefault="00FA4259">
      <w:pPr>
        <w:spacing w:line="440" w:lineRule="exact"/>
        <w:ind w:firstLineChars="200" w:firstLine="480"/>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hint="eastAsia"/>
          <w:sz w:val="24"/>
        </w:rPr>
        <w:t>奉节县白帝镇人民政府</w:t>
      </w:r>
    </w:p>
    <w:p w:rsidR="00000000" w:rsidRDefault="00FA4259">
      <w:pPr>
        <w:spacing w:line="440" w:lineRule="exact"/>
        <w:ind w:firstLineChars="200" w:firstLine="480"/>
        <w:rPr>
          <w:rFonts w:ascii="仿宋" w:eastAsia="仿宋" w:hAnsi="仿宋" w:cs="仿宋_GB2312"/>
          <w:sz w:val="24"/>
        </w:rPr>
      </w:pPr>
      <w:r>
        <w:rPr>
          <w:rFonts w:ascii="仿宋" w:eastAsia="仿宋" w:hAnsi="仿宋" w:cs="仿宋_GB2312" w:hint="eastAsia"/>
          <w:sz w:val="24"/>
        </w:rPr>
        <w:t>协办单位</w:t>
      </w:r>
      <w:r>
        <w:rPr>
          <w:rFonts w:ascii="仿宋" w:eastAsia="仿宋" w:hAnsi="仿宋" w:cs="仿宋_GB2312" w:hint="eastAsia"/>
          <w:sz w:val="24"/>
        </w:rPr>
        <w:t xml:space="preserve">: </w:t>
      </w:r>
      <w:r>
        <w:rPr>
          <w:rFonts w:ascii="仿宋" w:eastAsia="仿宋" w:hAnsi="仿宋" w:cs="仿宋_GB2312" w:hint="eastAsia"/>
          <w:sz w:val="24"/>
        </w:rPr>
        <w:t>有关赞助企业、有关媒体机构</w:t>
      </w:r>
    </w:p>
    <w:p w:rsidR="00000000" w:rsidRDefault="00FA4259">
      <w:pPr>
        <w:spacing w:line="440" w:lineRule="exact"/>
        <w:ind w:firstLineChars="200" w:firstLine="482"/>
        <w:rPr>
          <w:rFonts w:ascii="仿宋" w:eastAsia="仿宋" w:hAnsi="仿宋" w:cs="仿宋_GB2312" w:hint="eastAsia"/>
          <w:b/>
          <w:sz w:val="24"/>
        </w:rPr>
      </w:pPr>
      <w:r>
        <w:rPr>
          <w:rFonts w:ascii="仿宋" w:eastAsia="仿宋" w:hAnsi="仿宋" w:cs="仿宋_GB2312" w:hint="eastAsia"/>
          <w:b/>
          <w:sz w:val="24"/>
        </w:rPr>
        <w:t>（二）成立长江三峡国际诗歌节执委会</w:t>
      </w:r>
    </w:p>
    <w:p w:rsidR="00000000" w:rsidRDefault="00FA4259">
      <w:pPr>
        <w:spacing w:line="440" w:lineRule="exact"/>
        <w:ind w:firstLineChars="200" w:firstLine="480"/>
        <w:rPr>
          <w:rFonts w:ascii="仿宋" w:eastAsia="仿宋" w:hAnsi="仿宋" w:cs="仿宋_GB2312" w:hint="eastAsia"/>
          <w:sz w:val="24"/>
        </w:rPr>
      </w:pPr>
      <w:r>
        <w:rPr>
          <w:rFonts w:ascii="仿宋" w:eastAsia="仿宋" w:hAnsi="仿宋" w:cs="仿宋_GB2312" w:hint="eastAsia"/>
          <w:sz w:val="24"/>
        </w:rPr>
        <w:t>由</w:t>
      </w:r>
      <w:r>
        <w:rPr>
          <w:rFonts w:ascii="仿宋" w:eastAsia="仿宋" w:hAnsi="仿宋" w:cs="仿宋_GB2312" w:hint="eastAsia"/>
          <w:sz w:val="24"/>
        </w:rPr>
        <w:t>支持、</w:t>
      </w:r>
      <w:r>
        <w:rPr>
          <w:rFonts w:ascii="仿宋" w:eastAsia="仿宋" w:hAnsi="仿宋" w:cs="仿宋_GB2312" w:hint="eastAsia"/>
          <w:sz w:val="24"/>
        </w:rPr>
        <w:t>主办、承办和协办单</w:t>
      </w:r>
      <w:r>
        <w:rPr>
          <w:rFonts w:ascii="仿宋" w:eastAsia="仿宋" w:hAnsi="仿宋" w:cs="仿宋_GB2312" w:hint="eastAsia"/>
          <w:sz w:val="24"/>
        </w:rPr>
        <w:t>位领导及</w:t>
      </w:r>
      <w:r>
        <w:rPr>
          <w:rFonts w:ascii="仿宋" w:eastAsia="仿宋" w:hAnsi="仿宋" w:cs="仿宋_GB2312" w:hint="eastAsia"/>
          <w:sz w:val="24"/>
        </w:rPr>
        <w:t>有关</w:t>
      </w:r>
      <w:r>
        <w:rPr>
          <w:rFonts w:ascii="仿宋" w:eastAsia="仿宋" w:hAnsi="仿宋" w:cs="仿宋_GB2312" w:hint="eastAsia"/>
          <w:sz w:val="24"/>
        </w:rPr>
        <w:t>负责人组成。</w:t>
      </w:r>
      <w:r>
        <w:rPr>
          <w:rFonts w:ascii="仿宋" w:eastAsia="仿宋" w:hAnsi="仿宋" w:cs="仿宋_GB2312" w:hint="eastAsia"/>
          <w:sz w:val="24"/>
        </w:rPr>
        <w:t>内设</w:t>
      </w:r>
      <w:r>
        <w:rPr>
          <w:rFonts w:ascii="仿宋" w:eastAsia="仿宋" w:hAnsi="仿宋" w:cs="仿宋_GB2312" w:hint="eastAsia"/>
          <w:color w:val="000000"/>
          <w:sz w:val="24"/>
        </w:rPr>
        <w:t>综合组、宣传组、活动组、设施组、后勤组、安保组等</w:t>
      </w:r>
      <w:r>
        <w:rPr>
          <w:rFonts w:ascii="仿宋" w:eastAsia="仿宋" w:hAnsi="仿宋" w:cs="仿宋_GB2312" w:hint="eastAsia"/>
          <w:color w:val="000000"/>
          <w:sz w:val="24"/>
        </w:rPr>
        <w:t>6</w:t>
      </w:r>
      <w:r>
        <w:rPr>
          <w:rFonts w:ascii="仿宋" w:eastAsia="仿宋" w:hAnsi="仿宋" w:cs="仿宋_GB2312" w:hint="eastAsia"/>
          <w:color w:val="000000"/>
          <w:sz w:val="24"/>
        </w:rPr>
        <w:t>个执行机构。</w:t>
      </w:r>
    </w:p>
    <w:p w:rsidR="00000000" w:rsidRDefault="00FA4259">
      <w:pPr>
        <w:spacing w:line="440" w:lineRule="exact"/>
        <w:ind w:firstLineChars="200" w:firstLine="482"/>
        <w:rPr>
          <w:rFonts w:ascii="仿宋" w:eastAsia="仿宋" w:hAnsi="仿宋" w:cs="仿宋_GB2312" w:hint="eastAsia"/>
          <w:b/>
          <w:sz w:val="24"/>
        </w:rPr>
      </w:pPr>
      <w:r>
        <w:rPr>
          <w:rFonts w:ascii="仿宋" w:eastAsia="仿宋" w:hAnsi="仿宋" w:cs="仿宋_GB2312" w:hint="eastAsia"/>
          <w:b/>
          <w:sz w:val="24"/>
        </w:rPr>
        <w:t>（三）成立长江三峡国际诗歌节艺委会</w:t>
      </w:r>
    </w:p>
    <w:p w:rsidR="00000000" w:rsidRDefault="00FA4259">
      <w:pPr>
        <w:spacing w:line="440" w:lineRule="exact"/>
        <w:ind w:firstLineChars="200" w:firstLine="480"/>
        <w:rPr>
          <w:rFonts w:ascii="仿宋" w:eastAsia="仿宋" w:hAnsi="仿宋" w:cs="黑体" w:hint="eastAsia"/>
          <w:sz w:val="24"/>
        </w:rPr>
      </w:pPr>
      <w:r>
        <w:rPr>
          <w:rFonts w:ascii="仿宋" w:eastAsia="仿宋" w:hAnsi="仿宋" w:cs="仿宋_GB2312" w:hint="eastAsia"/>
          <w:sz w:val="24"/>
        </w:rPr>
        <w:t>由市内外资深作家、诗人、文艺评论家等组成。</w:t>
      </w:r>
      <w:r>
        <w:rPr>
          <w:rFonts w:ascii="仿宋" w:eastAsia="仿宋" w:hAnsi="仿宋" w:cs="仿宋_GB2312" w:hint="eastAsia"/>
          <w:sz w:val="24"/>
        </w:rPr>
        <w:t xml:space="preserve"> </w:t>
      </w:r>
    </w:p>
    <w:p w:rsidR="00000000" w:rsidRDefault="00FA4259">
      <w:pPr>
        <w:adjustRightInd w:val="0"/>
        <w:spacing w:line="440" w:lineRule="exact"/>
        <w:ind w:firstLineChars="200" w:firstLine="480"/>
        <w:rPr>
          <w:rFonts w:ascii="黑体" w:eastAsia="黑体" w:hAnsi="黑体" w:cs="方正仿宋_GBK" w:hint="eastAsia"/>
          <w:sz w:val="24"/>
        </w:rPr>
      </w:pPr>
      <w:r>
        <w:rPr>
          <w:rFonts w:ascii="黑体" w:eastAsia="黑体" w:hAnsi="黑体" w:cs="方正仿宋_GBK" w:hint="eastAsia"/>
          <w:sz w:val="24"/>
        </w:rPr>
        <w:t>八</w:t>
      </w:r>
      <w:r>
        <w:rPr>
          <w:rFonts w:ascii="黑体" w:eastAsia="黑体" w:hAnsi="黑体" w:cs="方正仿宋_GBK" w:hint="eastAsia"/>
          <w:sz w:val="24"/>
        </w:rPr>
        <w:t>、资金保障</w:t>
      </w:r>
    </w:p>
    <w:p w:rsidR="00000000" w:rsidRDefault="00FA4259">
      <w:pPr>
        <w:adjustRightInd w:val="0"/>
        <w:spacing w:line="440" w:lineRule="exact"/>
        <w:ind w:firstLineChars="200" w:firstLine="480"/>
        <w:rPr>
          <w:rFonts w:ascii="仿宋" w:eastAsia="仿宋" w:hAnsi="仿宋" w:cs="方正仿宋_GBK" w:hint="eastAsia"/>
          <w:sz w:val="24"/>
        </w:rPr>
      </w:pPr>
      <w:r>
        <w:rPr>
          <w:rFonts w:ascii="仿宋" w:eastAsia="仿宋" w:hAnsi="仿宋" w:cs="方正仿宋_GBK" w:hint="eastAsia"/>
          <w:sz w:val="24"/>
        </w:rPr>
        <w:t>每</w:t>
      </w:r>
      <w:r>
        <w:rPr>
          <w:rFonts w:ascii="仿宋" w:eastAsia="仿宋" w:hAnsi="仿宋" w:cs="方正仿宋_GBK" w:hint="eastAsia"/>
          <w:sz w:val="24"/>
        </w:rPr>
        <w:t>届诗歌节</w:t>
      </w:r>
      <w:r>
        <w:rPr>
          <w:rFonts w:ascii="仿宋" w:eastAsia="仿宋" w:hAnsi="仿宋" w:cs="方正仿宋_GBK" w:hint="eastAsia"/>
          <w:sz w:val="24"/>
        </w:rPr>
        <w:t>8</w:t>
      </w:r>
      <w:r>
        <w:rPr>
          <w:rFonts w:ascii="仿宋" w:eastAsia="仿宋" w:hAnsi="仿宋" w:cs="方正仿宋_GBK" w:hint="eastAsia"/>
          <w:sz w:val="24"/>
        </w:rPr>
        <w:t>项主要活动所需经费</w:t>
      </w:r>
      <w:r>
        <w:rPr>
          <w:rFonts w:ascii="仿宋" w:eastAsia="仿宋" w:hAnsi="仿宋" w:cs="方正仿宋_GBK" w:hint="eastAsia"/>
          <w:sz w:val="24"/>
        </w:rPr>
        <w:t>大约</w:t>
      </w:r>
      <w:r>
        <w:rPr>
          <w:rFonts w:ascii="仿宋" w:eastAsia="仿宋" w:hAnsi="仿宋" w:cs="方正仿宋_GBK" w:hint="eastAsia"/>
          <w:sz w:val="24"/>
        </w:rPr>
        <w:t>500</w:t>
      </w:r>
      <w:r>
        <w:rPr>
          <w:rFonts w:ascii="仿宋" w:eastAsia="仿宋" w:hAnsi="仿宋" w:cs="方正仿宋_GBK" w:hint="eastAsia"/>
          <w:sz w:val="24"/>
        </w:rPr>
        <w:t>万元，</w:t>
      </w:r>
      <w:r>
        <w:rPr>
          <w:rFonts w:ascii="仿宋" w:eastAsia="仿宋" w:hAnsi="仿宋" w:cs="方正仿宋_GBK" w:hint="eastAsia"/>
          <w:sz w:val="24"/>
        </w:rPr>
        <w:t>实行分担保障</w:t>
      </w:r>
      <w:r>
        <w:rPr>
          <w:rFonts w:ascii="仿宋" w:eastAsia="仿宋" w:hAnsi="仿宋" w:cs="方正仿宋_GBK" w:hint="eastAsia"/>
          <w:sz w:val="24"/>
        </w:rPr>
        <w:t>；</w:t>
      </w:r>
      <w:r>
        <w:rPr>
          <w:rFonts w:ascii="仿宋" w:eastAsia="仿宋" w:hAnsi="仿宋" w:cs="方正仿宋_GBK" w:hint="eastAsia"/>
          <w:sz w:val="24"/>
        </w:rPr>
        <w:t>一是主办单位筹措</w:t>
      </w:r>
      <w:r>
        <w:rPr>
          <w:rFonts w:ascii="仿宋" w:eastAsia="仿宋" w:hAnsi="仿宋" w:cs="方正仿宋_GBK" w:hint="eastAsia"/>
          <w:sz w:val="24"/>
        </w:rPr>
        <w:t>150</w:t>
      </w:r>
      <w:r>
        <w:rPr>
          <w:rFonts w:ascii="仿宋" w:eastAsia="仿宋" w:hAnsi="仿宋" w:cs="方正仿宋_GBK" w:hint="eastAsia"/>
          <w:sz w:val="24"/>
        </w:rPr>
        <w:t>万元，二是赞助单位筹集</w:t>
      </w:r>
      <w:r>
        <w:rPr>
          <w:rFonts w:ascii="仿宋" w:eastAsia="仿宋" w:hAnsi="仿宋" w:cs="方正仿宋_GBK" w:hint="eastAsia"/>
          <w:sz w:val="24"/>
        </w:rPr>
        <w:t>150</w:t>
      </w:r>
      <w:r>
        <w:rPr>
          <w:rFonts w:ascii="仿宋" w:eastAsia="仿宋" w:hAnsi="仿宋" w:cs="方正仿宋_GBK" w:hint="eastAsia"/>
          <w:sz w:val="24"/>
        </w:rPr>
        <w:t>万元，三是市场运作收入</w:t>
      </w:r>
      <w:r>
        <w:rPr>
          <w:rFonts w:ascii="仿宋" w:eastAsia="仿宋" w:hAnsi="仿宋" w:cs="方正仿宋_GBK" w:hint="eastAsia"/>
          <w:sz w:val="24"/>
        </w:rPr>
        <w:t>200</w:t>
      </w:r>
      <w:r>
        <w:rPr>
          <w:rFonts w:ascii="仿宋" w:eastAsia="仿宋" w:hAnsi="仿宋" w:cs="方正仿宋_GBK" w:hint="eastAsia"/>
          <w:sz w:val="24"/>
        </w:rPr>
        <w:t>万元。</w:t>
      </w:r>
    </w:p>
    <w:p w:rsidR="00000000" w:rsidRDefault="00FA4259">
      <w:pPr>
        <w:adjustRightInd w:val="0"/>
        <w:spacing w:line="440" w:lineRule="exact"/>
        <w:ind w:firstLineChars="200" w:firstLine="422"/>
        <w:rPr>
          <w:rFonts w:ascii="仿宋" w:eastAsia="仿宋" w:hAnsi="仿宋" w:cs="方正仿宋_GBK" w:hint="eastAsia"/>
          <w:b/>
          <w:bCs/>
          <w:szCs w:val="21"/>
        </w:rPr>
      </w:pPr>
    </w:p>
    <w:p w:rsidR="00000000" w:rsidRDefault="00FA4259">
      <w:pPr>
        <w:spacing w:line="440" w:lineRule="exact"/>
        <w:ind w:firstLineChars="200" w:firstLine="422"/>
        <w:rPr>
          <w:rFonts w:ascii="仿宋" w:eastAsia="华文中宋" w:hAnsi="仿宋" w:cs="仿宋_GB2312" w:hint="eastAsia"/>
          <w:b/>
          <w:bCs/>
          <w:color w:val="000000"/>
          <w:szCs w:val="21"/>
        </w:rPr>
      </w:pPr>
      <w:r>
        <w:rPr>
          <w:rFonts w:ascii="仿宋" w:eastAsia="仿宋" w:hAnsi="仿宋" w:cs="方正仿宋_GBK" w:hint="eastAsia"/>
          <w:b/>
          <w:bCs/>
          <w:szCs w:val="21"/>
        </w:rPr>
        <w:t>（注：</w:t>
      </w:r>
      <w:r>
        <w:rPr>
          <w:rFonts w:ascii="仿宋" w:eastAsia="仿宋" w:hAnsi="仿宋" w:cs="仿宋_GB2312" w:hint="eastAsia"/>
          <w:b/>
          <w:bCs/>
          <w:szCs w:val="21"/>
        </w:rPr>
        <w:t>本项目策划书仅属对创意思路的梳理和表达，如果要付诸实施，还需结合有关实际情况，另行制订详细的活动总体方案和各项具体执行方案。</w:t>
      </w:r>
      <w:r>
        <w:rPr>
          <w:rFonts w:ascii="仿宋" w:eastAsia="仿宋" w:hAnsi="仿宋" w:cs="方正仿宋_GBK" w:hint="eastAsia"/>
          <w:b/>
          <w:bCs/>
          <w:szCs w:val="21"/>
        </w:rPr>
        <w:t>）</w:t>
      </w:r>
    </w:p>
    <w:p w:rsidR="00000000" w:rsidRDefault="00FA4259">
      <w:pPr>
        <w:adjustRightInd w:val="0"/>
        <w:spacing w:line="440" w:lineRule="exact"/>
        <w:rPr>
          <w:rFonts w:ascii="仿宋" w:eastAsia="仿宋" w:hAnsi="仿宋" w:cs="方正仿宋_GBK"/>
          <w:sz w:val="28"/>
          <w:szCs w:val="28"/>
        </w:rPr>
      </w:pPr>
      <w:r>
        <w:rPr>
          <w:rFonts w:ascii="仿宋" w:eastAsia="仿宋" w:hAnsi="仿宋" w:cs="仿宋_GB2312" w:hint="eastAsia"/>
          <w:color w:val="000000"/>
          <w:sz w:val="28"/>
          <w:szCs w:val="28"/>
        </w:rPr>
        <w:t xml:space="preserve"> </w:t>
      </w:r>
    </w:p>
    <w:p w:rsidR="00FA4259" w:rsidRDefault="00FA4259">
      <w:pPr>
        <w:spacing w:line="400" w:lineRule="exact"/>
        <w:rPr>
          <w:rFonts w:ascii="华文仿宋" w:eastAsia="华文仿宋" w:hAnsi="华文仿宋" w:cs="华文仿宋"/>
          <w:b/>
          <w:bCs/>
          <w:szCs w:val="21"/>
        </w:rPr>
      </w:pPr>
    </w:p>
    <w:sectPr w:rsidR="00FA425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59" w:rsidRDefault="00FA4259" w:rsidP="00467CB5">
      <w:r>
        <w:separator/>
      </w:r>
    </w:p>
  </w:endnote>
  <w:endnote w:type="continuationSeparator" w:id="0">
    <w:p w:rsidR="00FA4259" w:rsidRDefault="00FA4259" w:rsidP="00467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琥珀">
    <w:altName w:val="Arial Unicode MS"/>
    <w:charset w:val="86"/>
    <w:family w:val="auto"/>
    <w:pitch w:val="default"/>
    <w:sig w:usb0="00000000" w:usb1="080F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彩云">
    <w:panose1 w:val="02010800040101010101"/>
    <w:charset w:val="86"/>
    <w:family w:val="auto"/>
    <w:pitch w:val="variable"/>
    <w:sig w:usb0="00000001" w:usb1="080F0000" w:usb2="00000010" w:usb3="00000000" w:csb0="00040000" w:csb1="00000000"/>
  </w:font>
  <w:font w:name="方正大黑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中等线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4259">
    <w:pPr>
      <w:pStyle w:val="a8"/>
    </w:pPr>
    <w:r>
      <w:pict>
        <v:shapetype id="_x0000_t202" coordsize="21600,21600" o:spt="202" path="m,l,21600r21600,l21600,xe">
          <v:stroke joinstyle="miter"/>
          <v:path gradientshapeok="t" o:connecttype="rect"/>
        </v:shapetype>
        <v:shape id="文本框1" o:spid="_x0000_s2052" type="#_x0000_t202" style="position:absolute;margin-left:0;margin-top:0;width:2in;height:2in;z-index:251657728;mso-wrap-style:none;mso-position-horizontal:center;mso-position-horizontal-relative:margin" filled="f" stroked="f">
          <v:textbox style="mso-next-textbox:#文本框1;mso-fit-shape-to-text:t" inset="0,0,0,0">
            <w:txbxContent>
              <w:p w:rsidR="00000000" w:rsidRDefault="00FA4259">
                <w:pPr>
                  <w:snapToGrid w:val="0"/>
                  <w:rPr>
                    <w:rFonts w:hint="eastAsia"/>
                    <w:sz w:val="18"/>
                  </w:rPr>
                </w:pPr>
                <w:r>
                  <w:rPr>
                    <w:rFonts w:hint="eastAsia"/>
                    <w:sz w:val="18"/>
                  </w:rPr>
                  <w:fldChar w:fldCharType="begin"/>
                </w:r>
                <w:r>
                  <w:rPr>
                    <w:rFonts w:hint="eastAsia"/>
                    <w:sz w:val="18"/>
                  </w:rPr>
                  <w:instrText xml:space="preserve"> PAGE  \* MER</w:instrText>
                </w:r>
                <w:r>
                  <w:rPr>
                    <w:rFonts w:hint="eastAsia"/>
                    <w:sz w:val="18"/>
                  </w:rPr>
                  <w:instrText xml:space="preserve">GEFORMAT </w:instrText>
                </w:r>
                <w:r>
                  <w:rPr>
                    <w:rFonts w:hint="eastAsia"/>
                    <w:sz w:val="18"/>
                  </w:rPr>
                  <w:fldChar w:fldCharType="separate"/>
                </w:r>
                <w:r w:rsidR="00996EC5">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59" w:rsidRDefault="00FA4259" w:rsidP="00467CB5">
      <w:r>
        <w:separator/>
      </w:r>
    </w:p>
  </w:footnote>
  <w:footnote w:type="continuationSeparator" w:id="0">
    <w:p w:rsidR="00FA4259" w:rsidRDefault="00FA4259" w:rsidP="00467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313B"/>
    <w:multiLevelType w:val="singleLevel"/>
    <w:tmpl w:val="16D0313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7"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EDB"/>
    <w:rsid w:val="000145E3"/>
    <w:rsid w:val="000147CF"/>
    <w:rsid w:val="0001680C"/>
    <w:rsid w:val="000522E8"/>
    <w:rsid w:val="000946FE"/>
    <w:rsid w:val="000E2B9E"/>
    <w:rsid w:val="000F51A6"/>
    <w:rsid w:val="001245D3"/>
    <w:rsid w:val="00160EEA"/>
    <w:rsid w:val="00167CC7"/>
    <w:rsid w:val="00197676"/>
    <w:rsid w:val="001A172D"/>
    <w:rsid w:val="001B397D"/>
    <w:rsid w:val="001D373F"/>
    <w:rsid w:val="001E5E14"/>
    <w:rsid w:val="0024777A"/>
    <w:rsid w:val="00275391"/>
    <w:rsid w:val="002757B7"/>
    <w:rsid w:val="002858B6"/>
    <w:rsid w:val="002D2E40"/>
    <w:rsid w:val="00322064"/>
    <w:rsid w:val="00333370"/>
    <w:rsid w:val="00343568"/>
    <w:rsid w:val="00375926"/>
    <w:rsid w:val="003C43E8"/>
    <w:rsid w:val="003E65CF"/>
    <w:rsid w:val="004034A2"/>
    <w:rsid w:val="00481D43"/>
    <w:rsid w:val="004B672B"/>
    <w:rsid w:val="005378D9"/>
    <w:rsid w:val="00540601"/>
    <w:rsid w:val="00555B6E"/>
    <w:rsid w:val="0059330C"/>
    <w:rsid w:val="005B0F3B"/>
    <w:rsid w:val="0078566A"/>
    <w:rsid w:val="007A7BD9"/>
    <w:rsid w:val="008175A0"/>
    <w:rsid w:val="00824B6D"/>
    <w:rsid w:val="0083275E"/>
    <w:rsid w:val="00875769"/>
    <w:rsid w:val="0089374E"/>
    <w:rsid w:val="008A5D7E"/>
    <w:rsid w:val="008C6195"/>
    <w:rsid w:val="00904C36"/>
    <w:rsid w:val="0092132D"/>
    <w:rsid w:val="00960D4C"/>
    <w:rsid w:val="00975954"/>
    <w:rsid w:val="00996EC5"/>
    <w:rsid w:val="009D3C20"/>
    <w:rsid w:val="00A2370A"/>
    <w:rsid w:val="00A40D61"/>
    <w:rsid w:val="00A529F7"/>
    <w:rsid w:val="00A565E0"/>
    <w:rsid w:val="00AF5446"/>
    <w:rsid w:val="00B024F9"/>
    <w:rsid w:val="00BB5E6B"/>
    <w:rsid w:val="00BC38F1"/>
    <w:rsid w:val="00BE3F99"/>
    <w:rsid w:val="00BE4372"/>
    <w:rsid w:val="00C115E7"/>
    <w:rsid w:val="00C23E3D"/>
    <w:rsid w:val="00C77421"/>
    <w:rsid w:val="00CA4FE0"/>
    <w:rsid w:val="00D033FF"/>
    <w:rsid w:val="00D7540C"/>
    <w:rsid w:val="00DD4FF0"/>
    <w:rsid w:val="00E378F1"/>
    <w:rsid w:val="00E54AA9"/>
    <w:rsid w:val="00E623D9"/>
    <w:rsid w:val="00E871D4"/>
    <w:rsid w:val="00F06046"/>
    <w:rsid w:val="00F3392F"/>
    <w:rsid w:val="00F818E0"/>
    <w:rsid w:val="00FA4259"/>
    <w:rsid w:val="00FD26B0"/>
    <w:rsid w:val="02917D73"/>
    <w:rsid w:val="0369404D"/>
    <w:rsid w:val="036F6216"/>
    <w:rsid w:val="078772F1"/>
    <w:rsid w:val="0E8D2AAB"/>
    <w:rsid w:val="149E7B5B"/>
    <w:rsid w:val="15473819"/>
    <w:rsid w:val="17C11C67"/>
    <w:rsid w:val="1CCE3253"/>
    <w:rsid w:val="1E6A55C6"/>
    <w:rsid w:val="21076AFB"/>
    <w:rsid w:val="21A86330"/>
    <w:rsid w:val="2356201E"/>
    <w:rsid w:val="26277331"/>
    <w:rsid w:val="267235F4"/>
    <w:rsid w:val="2943520C"/>
    <w:rsid w:val="2FE954DE"/>
    <w:rsid w:val="30504A48"/>
    <w:rsid w:val="32616B00"/>
    <w:rsid w:val="37384CEF"/>
    <w:rsid w:val="38117595"/>
    <w:rsid w:val="38DD1FEB"/>
    <w:rsid w:val="3F085701"/>
    <w:rsid w:val="4105713D"/>
    <w:rsid w:val="410D24C9"/>
    <w:rsid w:val="42AE5CBC"/>
    <w:rsid w:val="451C5BCA"/>
    <w:rsid w:val="464923F5"/>
    <w:rsid w:val="47F80457"/>
    <w:rsid w:val="4823264D"/>
    <w:rsid w:val="494029B8"/>
    <w:rsid w:val="4ADD1EEB"/>
    <w:rsid w:val="4B9C28C1"/>
    <w:rsid w:val="4D265C16"/>
    <w:rsid w:val="4DDC0518"/>
    <w:rsid w:val="4DF17454"/>
    <w:rsid w:val="4E5A3D16"/>
    <w:rsid w:val="4F762C8E"/>
    <w:rsid w:val="57222234"/>
    <w:rsid w:val="5786683A"/>
    <w:rsid w:val="5A545A1A"/>
    <w:rsid w:val="60BE3025"/>
    <w:rsid w:val="65753733"/>
    <w:rsid w:val="67235D18"/>
    <w:rsid w:val="67655364"/>
    <w:rsid w:val="71C86C36"/>
    <w:rsid w:val="77986A31"/>
    <w:rsid w:val="799E4CF1"/>
    <w:rsid w:val="7B273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Char">
    <w:name w:val="批注框文本 Char"/>
    <w:basedOn w:val="a0"/>
    <w:link w:val="a4"/>
    <w:uiPriority w:val="99"/>
    <w:semiHidden/>
    <w:rPr>
      <w:kern w:val="2"/>
      <w:sz w:val="18"/>
      <w:szCs w:val="18"/>
    </w:rPr>
  </w:style>
  <w:style w:type="character" w:styleId="a5">
    <w:name w:val="page number"/>
    <w:basedOn w:val="a0"/>
  </w:style>
  <w:style w:type="paragraph" w:styleId="a4">
    <w:name w:val="Balloon Text"/>
    <w:basedOn w:val="a"/>
    <w:link w:val="Char"/>
    <w:uiPriority w:val="99"/>
    <w:unhideWhenUsed/>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E80DE4-34AE-4AA9-83F4-F498A83A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TotalTime>
  <Pages>10</Pages>
  <Words>956</Words>
  <Characters>5452</Characters>
  <Application>Microsoft Office Word</Application>
  <DocSecurity>0</DocSecurity>
  <PresentationFormat/>
  <Lines>45</Lines>
  <Paragraphs>12</Paragraphs>
  <Slides>0</Slides>
  <Notes>0</Notes>
  <HiddenSlides>0</HiddenSlides>
  <MMClips>0</MMClips>
  <ScaleCrop>false</ScaleCrop>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长江三峡国际诗歌节笔会中心项目建议书</dc:title>
  <dc:creator>Tian</dc:creator>
  <cp:lastModifiedBy>Administrator</cp:lastModifiedBy>
  <cp:revision>2</cp:revision>
  <cp:lastPrinted>2019-04-18T03:40:00Z</cp:lastPrinted>
  <dcterms:created xsi:type="dcterms:W3CDTF">2019-04-18T04:02:00Z</dcterms:created>
  <dcterms:modified xsi:type="dcterms:W3CDTF">2019-04-18T04:02:00Z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