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F46" w:rsidRDefault="00710F46" w:rsidP="00710F46">
      <w:pPr>
        <w:spacing w:line="600" w:lineRule="exact"/>
        <w:jc w:val="center"/>
        <w:rPr>
          <w:rFonts w:ascii="黑体" w:eastAsia="黑体"/>
          <w:b/>
          <w:sz w:val="36"/>
          <w:szCs w:val="36"/>
        </w:rPr>
      </w:pPr>
    </w:p>
    <w:p w:rsidR="00710F46" w:rsidRDefault="00710F46" w:rsidP="00710F46">
      <w:pPr>
        <w:spacing w:line="600" w:lineRule="exact"/>
        <w:jc w:val="center"/>
        <w:rPr>
          <w:rFonts w:ascii="黑体" w:eastAsia="黑体"/>
          <w:b/>
          <w:sz w:val="36"/>
          <w:szCs w:val="36"/>
        </w:rPr>
      </w:pPr>
    </w:p>
    <w:p w:rsidR="00710F46" w:rsidRDefault="00710F46" w:rsidP="00710F46">
      <w:pPr>
        <w:spacing w:line="600" w:lineRule="exact"/>
        <w:jc w:val="center"/>
        <w:rPr>
          <w:rFonts w:ascii="黑体" w:eastAsia="黑体"/>
          <w:b/>
          <w:sz w:val="36"/>
          <w:szCs w:val="36"/>
        </w:rPr>
      </w:pPr>
    </w:p>
    <w:p w:rsidR="00E9410B" w:rsidRDefault="00E9410B" w:rsidP="00241DC3">
      <w:pPr>
        <w:spacing w:line="600" w:lineRule="exact"/>
        <w:jc w:val="center"/>
        <w:rPr>
          <w:rFonts w:ascii="黑体" w:eastAsia="黑体"/>
          <w:b/>
          <w:sz w:val="36"/>
          <w:szCs w:val="36"/>
        </w:rPr>
      </w:pPr>
    </w:p>
    <w:p w:rsidR="00E9410B" w:rsidRDefault="00E9410B" w:rsidP="00241DC3">
      <w:pPr>
        <w:spacing w:line="600" w:lineRule="exact"/>
        <w:jc w:val="center"/>
        <w:rPr>
          <w:rFonts w:ascii="黑体" w:eastAsia="黑体"/>
          <w:b/>
          <w:sz w:val="36"/>
          <w:szCs w:val="36"/>
        </w:rPr>
      </w:pPr>
    </w:p>
    <w:p w:rsidR="00241DC3" w:rsidRDefault="00241DC3" w:rsidP="00241DC3">
      <w:pPr>
        <w:spacing w:line="600" w:lineRule="exact"/>
        <w:jc w:val="center"/>
        <w:rPr>
          <w:rFonts w:ascii="黑体" w:eastAsia="黑体"/>
          <w:b/>
          <w:sz w:val="36"/>
          <w:szCs w:val="36"/>
        </w:rPr>
      </w:pPr>
      <w:r>
        <w:rPr>
          <w:rFonts w:ascii="黑体" w:eastAsia="黑体" w:hint="eastAsia"/>
          <w:b/>
          <w:sz w:val="36"/>
          <w:szCs w:val="36"/>
        </w:rPr>
        <w:t>诗礼</w:t>
      </w:r>
      <w:r w:rsidR="00F77A47">
        <w:rPr>
          <w:rFonts w:ascii="黑体" w:eastAsia="黑体" w:hint="eastAsia"/>
          <w:b/>
          <w:sz w:val="36"/>
          <w:szCs w:val="36"/>
        </w:rPr>
        <w:t>育人</w:t>
      </w:r>
      <w:r w:rsidRPr="00E63DE4">
        <w:rPr>
          <w:rFonts w:ascii="黑体" w:eastAsia="黑体" w:hint="eastAsia"/>
          <w:b/>
          <w:sz w:val="36"/>
          <w:szCs w:val="36"/>
        </w:rPr>
        <w:t>、</w:t>
      </w:r>
      <w:r>
        <w:rPr>
          <w:rFonts w:ascii="黑体" w:eastAsia="黑体" w:hint="eastAsia"/>
          <w:b/>
          <w:sz w:val="36"/>
          <w:szCs w:val="36"/>
        </w:rPr>
        <w:t>江山传世、奉巫同心</w:t>
      </w:r>
    </w:p>
    <w:p w:rsidR="00241DC3" w:rsidRPr="00E63DE4" w:rsidRDefault="00241DC3" w:rsidP="00241DC3">
      <w:pPr>
        <w:spacing w:line="600" w:lineRule="exact"/>
        <w:jc w:val="center"/>
        <w:rPr>
          <w:rFonts w:ascii="黑体" w:eastAsia="黑体"/>
          <w:b/>
          <w:sz w:val="36"/>
          <w:szCs w:val="36"/>
        </w:rPr>
      </w:pPr>
      <w:r>
        <w:rPr>
          <w:rFonts w:ascii="黑体" w:eastAsia="黑体" w:hint="eastAsia"/>
          <w:b/>
          <w:sz w:val="36"/>
          <w:szCs w:val="36"/>
        </w:rPr>
        <w:t>建设5A级三峡之巅·中</w:t>
      </w:r>
      <w:r w:rsidR="004B1AEF">
        <w:rPr>
          <w:rFonts w:ascii="黑体" w:eastAsia="黑体" w:hint="eastAsia"/>
          <w:b/>
          <w:sz w:val="36"/>
          <w:szCs w:val="36"/>
        </w:rPr>
        <w:t>华</w:t>
      </w:r>
      <w:r>
        <w:rPr>
          <w:rFonts w:ascii="黑体" w:eastAsia="黑体" w:hint="eastAsia"/>
          <w:b/>
          <w:sz w:val="36"/>
          <w:szCs w:val="36"/>
        </w:rPr>
        <w:t>诗礼小镇</w:t>
      </w:r>
    </w:p>
    <w:p w:rsidR="00710F46" w:rsidRPr="00241DC3" w:rsidRDefault="00710F46" w:rsidP="00710F46">
      <w:pPr>
        <w:spacing w:line="600" w:lineRule="exact"/>
        <w:jc w:val="center"/>
        <w:rPr>
          <w:rFonts w:ascii="黑体" w:eastAsia="黑体"/>
          <w:b/>
          <w:sz w:val="36"/>
          <w:szCs w:val="36"/>
        </w:rPr>
      </w:pPr>
    </w:p>
    <w:p w:rsidR="00710F46" w:rsidRPr="003B1B81" w:rsidRDefault="00710F46" w:rsidP="00710F46">
      <w:pPr>
        <w:autoSpaceDE w:val="0"/>
        <w:autoSpaceDN w:val="0"/>
        <w:adjustRightInd w:val="0"/>
        <w:spacing w:line="600" w:lineRule="exact"/>
        <w:jc w:val="center"/>
        <w:rPr>
          <w:rFonts w:ascii="仿宋_GB2312" w:eastAsia="仿宋_GB2312" w:hAnsi="Times New Roman" w:cs="仿宋_GB2312"/>
          <w:sz w:val="32"/>
          <w:szCs w:val="32"/>
        </w:rPr>
      </w:pPr>
    </w:p>
    <w:p w:rsidR="00710F46" w:rsidRPr="00F67F4C" w:rsidRDefault="00710F46" w:rsidP="00710F46">
      <w:pPr>
        <w:autoSpaceDE w:val="0"/>
        <w:autoSpaceDN w:val="0"/>
        <w:adjustRightInd w:val="0"/>
        <w:spacing w:line="600" w:lineRule="exact"/>
        <w:jc w:val="center"/>
        <w:rPr>
          <w:rFonts w:ascii="楷体" w:eastAsia="楷体" w:hAnsi="楷体" w:cs="Times New Roman"/>
          <w:b/>
          <w:sz w:val="32"/>
          <w:szCs w:val="32"/>
        </w:rPr>
      </w:pPr>
      <w:r w:rsidRPr="00F67F4C">
        <w:rPr>
          <w:rFonts w:ascii="楷体" w:eastAsia="楷体" w:hAnsi="楷体" w:cs="仿宋_GB2312" w:hint="eastAsia"/>
          <w:b/>
          <w:sz w:val="32"/>
          <w:szCs w:val="32"/>
          <w:lang w:val="zh-CN"/>
        </w:rPr>
        <w:t>引言</w:t>
      </w:r>
    </w:p>
    <w:p w:rsidR="00F67F4C" w:rsidRPr="00E9410B" w:rsidRDefault="00C309A9" w:rsidP="00C00647">
      <w:pPr>
        <w:autoSpaceDE w:val="0"/>
        <w:autoSpaceDN w:val="0"/>
        <w:adjustRightInd w:val="0"/>
        <w:spacing w:before="450" w:after="450" w:line="600" w:lineRule="exact"/>
        <w:ind w:firstLine="640"/>
        <w:jc w:val="left"/>
        <w:rPr>
          <w:rFonts w:ascii="仿宋" w:eastAsia="仿宋" w:hAnsi="仿宋"/>
          <w:color w:val="000000"/>
          <w:sz w:val="32"/>
          <w:szCs w:val="32"/>
        </w:rPr>
      </w:pPr>
      <w:r w:rsidRPr="00E9410B">
        <w:rPr>
          <w:rFonts w:ascii="仿宋" w:eastAsia="仿宋" w:hAnsi="仿宋" w:hint="eastAsia"/>
          <w:color w:val="4A4D41"/>
          <w:sz w:val="32"/>
          <w:szCs w:val="32"/>
        </w:rPr>
        <w:t>4月15日至17日</w:t>
      </w:r>
      <w:r w:rsidR="00A407D2" w:rsidRPr="00E9410B">
        <w:rPr>
          <w:rFonts w:ascii="仿宋" w:eastAsia="仿宋" w:hAnsi="仿宋" w:hint="eastAsia"/>
          <w:color w:val="4A4D41"/>
          <w:sz w:val="32"/>
          <w:szCs w:val="32"/>
        </w:rPr>
        <w:t>，</w:t>
      </w:r>
      <w:r w:rsidRPr="00E9410B">
        <w:rPr>
          <w:rFonts w:ascii="仿宋" w:eastAsia="仿宋" w:hAnsi="仿宋" w:hint="eastAsia"/>
          <w:color w:val="4A4D41"/>
          <w:sz w:val="32"/>
          <w:szCs w:val="32"/>
        </w:rPr>
        <w:t>中共中央总书记、国家主席、中央军委主席习近平在重庆考察，主持召开解决“两不愁三保障”突出问题座谈会并发表重要讲话,</w:t>
      </w:r>
      <w:r w:rsidRPr="00E9410B">
        <w:rPr>
          <w:rFonts w:ascii="仿宋" w:eastAsia="仿宋" w:hAnsi="仿宋" w:hint="eastAsia"/>
          <w:color w:val="000000"/>
          <w:sz w:val="32"/>
          <w:szCs w:val="32"/>
        </w:rPr>
        <w:t xml:space="preserve"> 在</w:t>
      </w:r>
      <w:r w:rsidRPr="00E9410B">
        <w:rPr>
          <w:rFonts w:ascii="仿宋" w:eastAsia="仿宋" w:hAnsi="仿宋" w:hint="eastAsia"/>
          <w:color w:val="4A4D41"/>
          <w:sz w:val="32"/>
          <w:szCs w:val="32"/>
        </w:rPr>
        <w:t>重庆</w:t>
      </w:r>
      <w:r w:rsidRPr="00E9410B">
        <w:rPr>
          <w:rFonts w:ascii="仿宋" w:eastAsia="仿宋" w:hAnsi="仿宋" w:hint="eastAsia"/>
          <w:color w:val="000000"/>
          <w:sz w:val="32"/>
          <w:szCs w:val="32"/>
        </w:rPr>
        <w:t>广大干部群众中引起强烈反响。习总书记指出，要加强扶贫同扶志扶智相结合，让脱贫具有可持续的内生动力。</w:t>
      </w:r>
      <w:r w:rsidR="004342E6" w:rsidRPr="00E9410B">
        <w:rPr>
          <w:rFonts w:ascii="仿宋" w:eastAsia="仿宋" w:hAnsi="仿宋" w:hint="eastAsia"/>
          <w:color w:val="000000"/>
          <w:sz w:val="32"/>
          <w:szCs w:val="32"/>
        </w:rPr>
        <w:t>奉节、巫山两县均为国家级贫困县，</w:t>
      </w:r>
      <w:r w:rsidR="004342E6" w:rsidRPr="00E9410B">
        <w:rPr>
          <w:rFonts w:ascii="仿宋" w:eastAsia="仿宋" w:hAnsi="仿宋" w:cs="仿宋_GB2312" w:hint="eastAsia"/>
          <w:color w:val="000000"/>
          <w:kern w:val="0"/>
          <w:sz w:val="32"/>
          <w:szCs w:val="32"/>
          <w:lang w:val="zh-CN"/>
        </w:rPr>
        <w:t>如何立足全局</w:t>
      </w:r>
      <w:r w:rsidR="00710F46" w:rsidRPr="00E9410B">
        <w:rPr>
          <w:rFonts w:ascii="仿宋" w:eastAsia="仿宋" w:hAnsi="仿宋" w:cs="仿宋_GB2312" w:hint="eastAsia"/>
          <w:color w:val="000000"/>
          <w:kern w:val="0"/>
          <w:sz w:val="32"/>
          <w:szCs w:val="32"/>
          <w:lang w:val="zh-CN"/>
        </w:rPr>
        <w:t>谋划一域，坚决打赢脱贫攻坚这场硬仗，</w:t>
      </w:r>
      <w:r w:rsidR="004342E6" w:rsidRPr="00E9410B">
        <w:rPr>
          <w:rFonts w:ascii="仿宋" w:eastAsia="仿宋" w:hAnsi="仿宋" w:cs="仿宋_GB2312" w:hint="eastAsia"/>
          <w:color w:val="000000"/>
          <w:kern w:val="0"/>
          <w:sz w:val="32"/>
          <w:szCs w:val="32"/>
          <w:lang w:val="zh-CN"/>
        </w:rPr>
        <w:t>并通过因地制宜发展具有核心竞争力的优势产业，</w:t>
      </w:r>
      <w:r w:rsidR="004342E6" w:rsidRPr="00E9410B">
        <w:rPr>
          <w:rFonts w:ascii="仿宋" w:eastAsia="仿宋" w:hAnsi="仿宋" w:hint="eastAsia"/>
          <w:color w:val="000000"/>
          <w:sz w:val="32"/>
          <w:szCs w:val="32"/>
        </w:rPr>
        <w:t>让脱贫具有可持续的内生动力呢？</w:t>
      </w:r>
    </w:p>
    <w:p w:rsidR="00F67F4C" w:rsidRPr="00E9410B" w:rsidRDefault="004342E6" w:rsidP="00C00647">
      <w:pPr>
        <w:autoSpaceDE w:val="0"/>
        <w:autoSpaceDN w:val="0"/>
        <w:adjustRightInd w:val="0"/>
        <w:spacing w:before="450" w:after="450" w:line="600" w:lineRule="exact"/>
        <w:ind w:firstLine="640"/>
        <w:jc w:val="left"/>
        <w:rPr>
          <w:rFonts w:ascii="仿宋" w:eastAsia="仿宋" w:hAnsi="仿宋"/>
          <w:color w:val="000000"/>
          <w:sz w:val="32"/>
          <w:szCs w:val="32"/>
        </w:rPr>
      </w:pPr>
      <w:r w:rsidRPr="00E9410B">
        <w:rPr>
          <w:rFonts w:ascii="仿宋" w:eastAsia="仿宋" w:hAnsi="仿宋" w:hint="eastAsia"/>
          <w:color w:val="000000"/>
          <w:sz w:val="32"/>
          <w:szCs w:val="32"/>
        </w:rPr>
        <w:t>奉节、巫山两县的核心优势有什么呢？有三个宝贝：人文、生态、旅游。</w:t>
      </w:r>
    </w:p>
    <w:p w:rsidR="00283C2E" w:rsidRPr="00E9410B" w:rsidRDefault="00710F46" w:rsidP="00C00647">
      <w:pPr>
        <w:autoSpaceDE w:val="0"/>
        <w:autoSpaceDN w:val="0"/>
        <w:adjustRightInd w:val="0"/>
        <w:spacing w:before="450" w:after="450" w:line="600" w:lineRule="exact"/>
        <w:ind w:firstLine="640"/>
        <w:jc w:val="left"/>
        <w:rPr>
          <w:rFonts w:ascii="仿宋" w:eastAsia="仿宋" w:hAnsi="仿宋"/>
          <w:color w:val="000000"/>
          <w:sz w:val="32"/>
          <w:szCs w:val="32"/>
        </w:rPr>
      </w:pPr>
      <w:r w:rsidRPr="00E9410B">
        <w:rPr>
          <w:rFonts w:ascii="仿宋" w:eastAsia="仿宋" w:hAnsi="仿宋" w:hint="eastAsia"/>
          <w:sz w:val="32"/>
          <w:szCs w:val="32"/>
        </w:rPr>
        <w:t>人文、生态两个宝贝，是</w:t>
      </w:r>
      <w:r w:rsidR="004342E6" w:rsidRPr="00E9410B">
        <w:rPr>
          <w:rFonts w:ascii="仿宋" w:eastAsia="仿宋" w:hAnsi="仿宋" w:hint="eastAsia"/>
          <w:sz w:val="32"/>
          <w:szCs w:val="32"/>
        </w:rPr>
        <w:t>陈</w:t>
      </w:r>
      <w:r w:rsidRPr="00E9410B">
        <w:rPr>
          <w:rFonts w:ascii="仿宋" w:eastAsia="仿宋" w:hAnsi="仿宋" w:hint="eastAsia"/>
          <w:sz w:val="32"/>
          <w:szCs w:val="32"/>
        </w:rPr>
        <w:t>敏尔书记在全面把握奉节县</w:t>
      </w:r>
      <w:r w:rsidRPr="00E9410B">
        <w:rPr>
          <w:rFonts w:ascii="仿宋" w:eastAsia="仿宋" w:hAnsi="仿宋" w:hint="eastAsia"/>
          <w:sz w:val="32"/>
          <w:szCs w:val="32"/>
        </w:rPr>
        <w:lastRenderedPageBreak/>
        <w:t>情的基础上对</w:t>
      </w:r>
      <w:r w:rsidR="004342E6" w:rsidRPr="00E9410B">
        <w:rPr>
          <w:rFonts w:ascii="仿宋" w:eastAsia="仿宋" w:hAnsi="仿宋" w:hint="eastAsia"/>
          <w:sz w:val="32"/>
          <w:szCs w:val="32"/>
        </w:rPr>
        <w:t>奉节</w:t>
      </w:r>
      <w:r w:rsidRPr="00E9410B">
        <w:rPr>
          <w:rFonts w:ascii="仿宋" w:eastAsia="仿宋" w:hAnsi="仿宋" w:hint="eastAsia"/>
          <w:sz w:val="32"/>
          <w:szCs w:val="32"/>
        </w:rPr>
        <w:t>核心优势</w:t>
      </w:r>
      <w:r w:rsidR="004342E6" w:rsidRPr="00E9410B">
        <w:rPr>
          <w:rFonts w:ascii="仿宋" w:eastAsia="仿宋" w:hAnsi="仿宋" w:hint="eastAsia"/>
          <w:sz w:val="32"/>
          <w:szCs w:val="32"/>
        </w:rPr>
        <w:t>作出</w:t>
      </w:r>
      <w:r w:rsidRPr="00E9410B">
        <w:rPr>
          <w:rFonts w:ascii="仿宋" w:eastAsia="仿宋" w:hAnsi="仿宋" w:hint="eastAsia"/>
          <w:sz w:val="32"/>
          <w:szCs w:val="32"/>
        </w:rPr>
        <w:t>的准确判断。</w:t>
      </w:r>
      <w:r w:rsidR="004342E6" w:rsidRPr="00E9410B">
        <w:rPr>
          <w:rFonts w:ascii="仿宋" w:eastAsia="仿宋" w:hAnsi="仿宋" w:hint="eastAsia"/>
          <w:sz w:val="32"/>
          <w:szCs w:val="32"/>
        </w:rPr>
        <w:t>而作为长江三峡黄金旅游区域的核心城市，</w:t>
      </w:r>
      <w:r w:rsidR="004342E6" w:rsidRPr="00E9410B">
        <w:rPr>
          <w:rFonts w:ascii="仿宋" w:eastAsia="仿宋" w:hAnsi="仿宋" w:hint="eastAsia"/>
          <w:color w:val="000000"/>
          <w:sz w:val="32"/>
          <w:szCs w:val="32"/>
        </w:rPr>
        <w:t>奉节、巫山在旅游上同样具有得天独厚的优势。那么，如何利用好这三个宝贝，发展</w:t>
      </w:r>
      <w:r w:rsidR="004342E6" w:rsidRPr="00E9410B">
        <w:rPr>
          <w:rFonts w:ascii="仿宋" w:eastAsia="仿宋" w:hAnsi="仿宋" w:cs="仿宋_GB2312" w:hint="eastAsia"/>
          <w:color w:val="000000"/>
          <w:kern w:val="0"/>
          <w:sz w:val="32"/>
          <w:szCs w:val="32"/>
          <w:lang w:val="zh-CN"/>
        </w:rPr>
        <w:t>具有核心竞争力的优势产业呢？</w:t>
      </w:r>
      <w:r w:rsidR="00283C2E" w:rsidRPr="00E9410B">
        <w:rPr>
          <w:rFonts w:ascii="仿宋" w:eastAsia="仿宋" w:hAnsi="仿宋" w:cs="仿宋_GB2312" w:hint="eastAsia"/>
          <w:color w:val="000000"/>
          <w:kern w:val="0"/>
          <w:sz w:val="32"/>
          <w:szCs w:val="32"/>
          <w:lang w:val="zh-CN"/>
        </w:rPr>
        <w:t>建议：</w:t>
      </w:r>
    </w:p>
    <w:p w:rsidR="00283C2E" w:rsidRPr="002625CE" w:rsidRDefault="00283C2E" w:rsidP="00C00647">
      <w:pPr>
        <w:autoSpaceDE w:val="0"/>
        <w:autoSpaceDN w:val="0"/>
        <w:adjustRightInd w:val="0"/>
        <w:spacing w:before="450" w:after="450" w:line="600" w:lineRule="exact"/>
        <w:ind w:firstLine="640"/>
        <w:jc w:val="left"/>
        <w:rPr>
          <w:rFonts w:ascii="仿宋" w:eastAsia="仿宋" w:hAnsi="仿宋"/>
          <w:b/>
          <w:sz w:val="32"/>
          <w:szCs w:val="32"/>
        </w:rPr>
      </w:pPr>
      <w:r w:rsidRPr="002625CE">
        <w:rPr>
          <w:rFonts w:ascii="仿宋" w:eastAsia="仿宋" w:hAnsi="仿宋" w:cs="仿宋_GB2312" w:hint="eastAsia"/>
          <w:b/>
          <w:color w:val="000000"/>
          <w:kern w:val="0"/>
          <w:sz w:val="32"/>
          <w:szCs w:val="32"/>
          <w:lang w:val="zh-CN"/>
        </w:rPr>
        <w:t>第一，利用好奉节作为</w:t>
      </w:r>
      <w:r w:rsidRPr="002625CE">
        <w:rPr>
          <w:rFonts w:ascii="仿宋" w:eastAsia="仿宋" w:hAnsi="仿宋" w:hint="eastAsia"/>
          <w:b/>
          <w:sz w:val="32"/>
          <w:szCs w:val="32"/>
        </w:rPr>
        <w:t>全国唯一“中华诗城”、诗圣杜甫诗歌巅峰所在的人文优势，弘扬传承中华民族优秀文化的核心元素——诗礼文化，创新发展新时代中华诗礼体验教育，创立杜甫书院，做大做强诗礼体验教育产业。</w:t>
      </w:r>
    </w:p>
    <w:p w:rsidR="00283C2E" w:rsidRPr="002625CE" w:rsidRDefault="00283C2E" w:rsidP="00C00647">
      <w:pPr>
        <w:autoSpaceDE w:val="0"/>
        <w:autoSpaceDN w:val="0"/>
        <w:adjustRightInd w:val="0"/>
        <w:spacing w:before="450" w:after="450" w:line="600" w:lineRule="exact"/>
        <w:ind w:firstLine="640"/>
        <w:jc w:val="left"/>
        <w:rPr>
          <w:rFonts w:ascii="仿宋" w:eastAsia="仿宋" w:hAnsi="仿宋"/>
          <w:b/>
          <w:sz w:val="32"/>
          <w:szCs w:val="32"/>
        </w:rPr>
      </w:pPr>
      <w:r w:rsidRPr="002625CE">
        <w:rPr>
          <w:rFonts w:ascii="仿宋" w:eastAsia="仿宋" w:hAnsi="仿宋" w:hint="eastAsia"/>
          <w:b/>
          <w:sz w:val="32"/>
          <w:szCs w:val="32"/>
        </w:rPr>
        <w:t>第二，利用好巫山机场到三峡之巅这段自然天择的风水宝地，聚合高端教育、文化旅游、避暑康养、高铁空港、主题乐园、绿色环保、投资升值等核心元素，建设5A级三峡之巅·中华诗礼小镇，力争成为长江三峡黄金旅游区域中心集散地。</w:t>
      </w:r>
    </w:p>
    <w:p w:rsidR="00283C2E" w:rsidRPr="00E9410B" w:rsidRDefault="00283C2E" w:rsidP="00C00647">
      <w:pPr>
        <w:autoSpaceDE w:val="0"/>
        <w:autoSpaceDN w:val="0"/>
        <w:adjustRightInd w:val="0"/>
        <w:spacing w:before="450" w:after="450" w:line="600" w:lineRule="exact"/>
        <w:ind w:firstLine="640"/>
        <w:jc w:val="left"/>
        <w:rPr>
          <w:rFonts w:ascii="仿宋" w:eastAsia="仿宋" w:hAnsi="仿宋"/>
          <w:sz w:val="32"/>
          <w:szCs w:val="32"/>
        </w:rPr>
      </w:pPr>
      <w:r w:rsidRPr="00E9410B">
        <w:rPr>
          <w:rFonts w:ascii="仿宋" w:eastAsia="仿宋" w:hAnsi="仿宋" w:hint="eastAsia"/>
          <w:sz w:val="32"/>
          <w:szCs w:val="32"/>
        </w:rPr>
        <w:t>这段山梁的西面，是奉节县草堂镇林政村，也是重庆市深度贫困村。杜甫先生曾在山下居住的草堂，北望万里之外的长安，发出“关塞极天惟鸟道”的浩叹:崇山莽莽，峻岭极天，只有鸟儿才能飞渡。林政村就在这“关塞极天”的崇山峻岭之中。</w:t>
      </w:r>
    </w:p>
    <w:p w:rsidR="00706A0B" w:rsidRPr="00E9410B" w:rsidRDefault="00283C2E" w:rsidP="00C00647">
      <w:pPr>
        <w:spacing w:line="600" w:lineRule="exact"/>
        <w:ind w:firstLineChars="200" w:firstLine="640"/>
        <w:rPr>
          <w:rFonts w:ascii="仿宋" w:eastAsia="仿宋" w:hAnsi="仿宋" w:cs="宋体"/>
          <w:kern w:val="0"/>
          <w:sz w:val="32"/>
          <w:szCs w:val="32"/>
          <w:lang w:val="zh-CN"/>
        </w:rPr>
      </w:pPr>
      <w:r w:rsidRPr="00E9410B">
        <w:rPr>
          <w:rFonts w:ascii="仿宋" w:eastAsia="仿宋" w:hAnsi="仿宋" w:hint="eastAsia"/>
          <w:sz w:val="32"/>
          <w:szCs w:val="32"/>
        </w:rPr>
        <w:t>如今，“关塞极天”的最高处，是即将建成通航的“云中航母”——巫山机场。奉节、巫山县城到机场的快速连接</w:t>
      </w:r>
      <w:r w:rsidRPr="00E9410B">
        <w:rPr>
          <w:rFonts w:ascii="仿宋" w:eastAsia="仿宋" w:hAnsi="仿宋" w:hint="eastAsia"/>
          <w:sz w:val="32"/>
          <w:szCs w:val="32"/>
        </w:rPr>
        <w:lastRenderedPageBreak/>
        <w:t>道，让这段昔日的天堑彻底变成了</w:t>
      </w:r>
      <w:r w:rsidR="00706A0B" w:rsidRPr="00E9410B">
        <w:rPr>
          <w:rFonts w:ascii="仿宋" w:eastAsia="仿宋" w:hAnsi="仿宋" w:hint="eastAsia"/>
          <w:sz w:val="32"/>
          <w:szCs w:val="32"/>
        </w:rPr>
        <w:t>陆江空全覆盖的大通途：巫山机场将逐步开通北京、上海、广州、深圳、重庆、西安、昆明、贵阳等国内一线及重要旅游城市，年旅客吞吐量可达28万人次；郑万高铁沿线，西自成都、重庆，东到武汉、郑州、石家庄、天津、北京，年旅客运送量高达6000万人次以上，距离最远不过5、6小时（北京）；</w:t>
      </w:r>
      <w:r w:rsidR="00706A0B" w:rsidRPr="00E9410B">
        <w:rPr>
          <w:rFonts w:ascii="仿宋" w:eastAsia="仿宋" w:hAnsi="仿宋" w:cs="宋体" w:hint="eastAsia"/>
          <w:kern w:val="0"/>
          <w:sz w:val="32"/>
          <w:szCs w:val="32"/>
          <w:lang w:val="zh-CN"/>
        </w:rPr>
        <w:t>奉巫高速就在山脚，建成后将构建陕南、渝东北、鄂西三省大通道，串联起西安—三峡—张家界“大金三角”和巫山—奉节—巫溪“小金三角”黄金旅游通道。此外，还有上至重庆，下通三峡至武汉、上海的万里长江黄金水道。</w:t>
      </w:r>
    </w:p>
    <w:p w:rsidR="00283C2E" w:rsidRPr="00E9410B" w:rsidRDefault="00706A0B" w:rsidP="00C00647">
      <w:pPr>
        <w:autoSpaceDE w:val="0"/>
        <w:autoSpaceDN w:val="0"/>
        <w:adjustRightInd w:val="0"/>
        <w:spacing w:before="450" w:after="450" w:line="600" w:lineRule="exact"/>
        <w:ind w:firstLine="640"/>
        <w:jc w:val="left"/>
        <w:rPr>
          <w:rFonts w:ascii="仿宋" w:eastAsia="仿宋" w:hAnsi="仿宋"/>
          <w:sz w:val="32"/>
          <w:szCs w:val="32"/>
        </w:rPr>
      </w:pPr>
      <w:r w:rsidRPr="00E9410B">
        <w:rPr>
          <w:rFonts w:ascii="仿宋" w:eastAsia="仿宋" w:hAnsi="仿宋" w:hint="eastAsia"/>
          <w:sz w:val="32"/>
          <w:szCs w:val="32"/>
        </w:rPr>
        <w:t>高铁空港等现代化交通，让这段长在深山，海拔1200——1700米的山梁，变成了国家大发展赋予</w:t>
      </w:r>
      <w:r w:rsidR="00283C2E" w:rsidRPr="00E9410B">
        <w:rPr>
          <w:rFonts w:ascii="仿宋" w:eastAsia="仿宋" w:hAnsi="仿宋" w:hint="eastAsia"/>
          <w:sz w:val="32"/>
          <w:szCs w:val="32"/>
        </w:rPr>
        <w:t>两县的</w:t>
      </w:r>
      <w:r w:rsidRPr="00E9410B">
        <w:rPr>
          <w:rFonts w:ascii="仿宋" w:eastAsia="仿宋" w:hAnsi="仿宋" w:hint="eastAsia"/>
          <w:sz w:val="32"/>
          <w:szCs w:val="32"/>
        </w:rPr>
        <w:t>风水宝地，不仅让发展</w:t>
      </w:r>
      <w:r w:rsidR="00283C2E" w:rsidRPr="00E9410B">
        <w:rPr>
          <w:rFonts w:ascii="仿宋" w:eastAsia="仿宋" w:hAnsi="仿宋" w:hint="eastAsia"/>
          <w:sz w:val="32"/>
          <w:szCs w:val="32"/>
        </w:rPr>
        <w:t>诗礼教育</w:t>
      </w:r>
      <w:r w:rsidRPr="00E9410B">
        <w:rPr>
          <w:rFonts w:ascii="仿宋" w:eastAsia="仿宋" w:hAnsi="仿宋" w:hint="eastAsia"/>
          <w:sz w:val="32"/>
          <w:szCs w:val="32"/>
        </w:rPr>
        <w:t>有了最佳的落脚之地</w:t>
      </w:r>
      <w:r w:rsidR="00283C2E" w:rsidRPr="00E9410B">
        <w:rPr>
          <w:rFonts w:ascii="仿宋" w:eastAsia="仿宋" w:hAnsi="仿宋" w:hint="eastAsia"/>
          <w:sz w:val="32"/>
          <w:szCs w:val="32"/>
        </w:rPr>
        <w:t>、</w:t>
      </w:r>
      <w:r w:rsidRPr="00E9410B">
        <w:rPr>
          <w:rFonts w:ascii="仿宋" w:eastAsia="仿宋" w:hAnsi="仿宋" w:hint="eastAsia"/>
          <w:sz w:val="32"/>
          <w:szCs w:val="32"/>
        </w:rPr>
        <w:t>发展之基，而且成为两县文化旅游、</w:t>
      </w:r>
      <w:r w:rsidR="00A407D2" w:rsidRPr="00E9410B">
        <w:rPr>
          <w:rFonts w:ascii="仿宋" w:eastAsia="仿宋" w:hAnsi="仿宋" w:hint="eastAsia"/>
          <w:sz w:val="32"/>
          <w:szCs w:val="32"/>
        </w:rPr>
        <w:t>避暑康养、</w:t>
      </w:r>
      <w:r w:rsidRPr="00E9410B">
        <w:rPr>
          <w:rFonts w:ascii="仿宋" w:eastAsia="仿宋" w:hAnsi="仿宋" w:hint="eastAsia"/>
          <w:sz w:val="32"/>
          <w:szCs w:val="32"/>
        </w:rPr>
        <w:t>特色美食、特色农产品等优势</w:t>
      </w:r>
      <w:r w:rsidR="002625CE">
        <w:rPr>
          <w:rFonts w:ascii="仿宋" w:eastAsia="仿宋" w:hAnsi="仿宋" w:hint="eastAsia"/>
          <w:sz w:val="32"/>
          <w:szCs w:val="32"/>
        </w:rPr>
        <w:t>产业发展壮大、基业长青的奠基石。</w:t>
      </w:r>
      <w:r w:rsidR="00283C2E" w:rsidRPr="00E9410B">
        <w:rPr>
          <w:rFonts w:ascii="仿宋" w:eastAsia="仿宋" w:hAnsi="仿宋" w:hint="eastAsia"/>
          <w:sz w:val="32"/>
          <w:szCs w:val="32"/>
        </w:rPr>
        <w:t>让这片风</w:t>
      </w:r>
      <w:r w:rsidRPr="00E9410B">
        <w:rPr>
          <w:rFonts w:ascii="仿宋" w:eastAsia="仿宋" w:hAnsi="仿宋" w:hint="eastAsia"/>
          <w:sz w:val="32"/>
          <w:szCs w:val="32"/>
        </w:rPr>
        <w:t>光如画的江山，伴随着源远流长的中华诗礼文化，代代相传，历久弥珍；让历时数千年的贫困，在改革创新的高质量绿色发展中，如大江东流，一去不返！</w:t>
      </w:r>
    </w:p>
    <w:p w:rsidR="00E9410B" w:rsidRDefault="00E9410B" w:rsidP="00C00647">
      <w:pPr>
        <w:autoSpaceDE w:val="0"/>
        <w:autoSpaceDN w:val="0"/>
        <w:adjustRightInd w:val="0"/>
        <w:spacing w:before="450" w:after="450" w:line="600" w:lineRule="exact"/>
        <w:jc w:val="center"/>
        <w:rPr>
          <w:rFonts w:ascii="楷体_GB2312" w:eastAsia="楷体_GB2312"/>
          <w:b/>
          <w:sz w:val="32"/>
          <w:szCs w:val="32"/>
        </w:rPr>
      </w:pPr>
    </w:p>
    <w:p w:rsidR="00E9410B" w:rsidRDefault="00E9410B" w:rsidP="00210FB4">
      <w:pPr>
        <w:autoSpaceDE w:val="0"/>
        <w:autoSpaceDN w:val="0"/>
        <w:adjustRightInd w:val="0"/>
        <w:spacing w:before="450" w:after="450" w:line="600" w:lineRule="exact"/>
        <w:jc w:val="center"/>
        <w:rPr>
          <w:rFonts w:ascii="楷体_GB2312" w:eastAsia="楷体_GB2312"/>
          <w:b/>
          <w:sz w:val="32"/>
          <w:szCs w:val="32"/>
        </w:rPr>
      </w:pPr>
    </w:p>
    <w:p w:rsidR="00210FB4" w:rsidRPr="00E9410B" w:rsidRDefault="00D45CA1" w:rsidP="00210FB4">
      <w:pPr>
        <w:autoSpaceDE w:val="0"/>
        <w:autoSpaceDN w:val="0"/>
        <w:adjustRightInd w:val="0"/>
        <w:spacing w:before="450" w:after="450" w:line="600" w:lineRule="exact"/>
        <w:jc w:val="center"/>
        <w:rPr>
          <w:rFonts w:ascii="楷体_GB2312" w:eastAsia="楷体_GB2312"/>
          <w:b/>
          <w:sz w:val="32"/>
          <w:szCs w:val="32"/>
        </w:rPr>
      </w:pPr>
      <w:r w:rsidRPr="00E9410B">
        <w:rPr>
          <w:rFonts w:ascii="楷体_GB2312" w:eastAsia="楷体_GB2312" w:hint="eastAsia"/>
          <w:b/>
          <w:sz w:val="32"/>
          <w:szCs w:val="32"/>
        </w:rPr>
        <w:lastRenderedPageBreak/>
        <w:t>一、</w:t>
      </w:r>
      <w:r w:rsidR="00210FB4" w:rsidRPr="00E9410B">
        <w:rPr>
          <w:rFonts w:ascii="楷体_GB2312" w:eastAsia="楷体_GB2312" w:hint="eastAsia"/>
          <w:b/>
          <w:sz w:val="32"/>
          <w:szCs w:val="32"/>
        </w:rPr>
        <w:t>诗礼育人、代代相传</w:t>
      </w:r>
    </w:p>
    <w:p w:rsidR="00307DBF" w:rsidRPr="00E9410B" w:rsidRDefault="00210FB4" w:rsidP="00E9410B">
      <w:pPr>
        <w:spacing w:line="600" w:lineRule="exact"/>
        <w:ind w:firstLineChars="200" w:firstLine="643"/>
        <w:rPr>
          <w:rFonts w:ascii="楷体" w:eastAsia="楷体" w:hAnsi="楷体"/>
          <w:b/>
          <w:sz w:val="32"/>
          <w:szCs w:val="32"/>
        </w:rPr>
      </w:pPr>
      <w:r w:rsidRPr="00E9410B">
        <w:rPr>
          <w:rFonts w:ascii="楷体" w:eastAsia="楷体" w:hAnsi="楷体" w:hint="eastAsia"/>
          <w:b/>
          <w:sz w:val="32"/>
          <w:szCs w:val="32"/>
        </w:rPr>
        <w:t>——</w:t>
      </w:r>
      <w:r w:rsidR="00D45CA1" w:rsidRPr="00E9410B">
        <w:rPr>
          <w:rFonts w:ascii="楷体" w:eastAsia="楷体" w:hAnsi="楷体" w:hint="eastAsia"/>
          <w:b/>
          <w:sz w:val="32"/>
          <w:szCs w:val="32"/>
        </w:rPr>
        <w:t>创立杜甫书院，创新发展</w:t>
      </w:r>
      <w:r w:rsidR="001A7ABD" w:rsidRPr="00E9410B">
        <w:rPr>
          <w:rFonts w:ascii="楷体" w:eastAsia="楷体" w:hAnsi="楷体" w:hint="eastAsia"/>
          <w:b/>
          <w:sz w:val="32"/>
          <w:szCs w:val="32"/>
        </w:rPr>
        <w:t>新时代</w:t>
      </w:r>
      <w:r w:rsidR="00D45CA1" w:rsidRPr="00E9410B">
        <w:rPr>
          <w:rFonts w:ascii="楷体" w:eastAsia="楷体" w:hAnsi="楷体" w:hint="eastAsia"/>
          <w:b/>
          <w:sz w:val="32"/>
          <w:szCs w:val="32"/>
        </w:rPr>
        <w:t>中华诗礼体验教育</w:t>
      </w:r>
      <w:r w:rsidR="00307DBF" w:rsidRPr="00E9410B">
        <w:rPr>
          <w:rFonts w:ascii="楷体" w:eastAsia="楷体" w:hAnsi="楷体" w:hint="eastAsia"/>
          <w:b/>
          <w:sz w:val="32"/>
          <w:szCs w:val="32"/>
        </w:rPr>
        <w:t>，</w:t>
      </w:r>
      <w:r w:rsidR="00710F46" w:rsidRPr="00E9410B">
        <w:rPr>
          <w:rFonts w:ascii="楷体" w:eastAsia="楷体" w:hAnsi="楷体" w:hint="eastAsia"/>
          <w:b/>
          <w:sz w:val="32"/>
          <w:szCs w:val="32"/>
        </w:rPr>
        <w:t>弘</w:t>
      </w:r>
      <w:r w:rsidR="001A7ABD" w:rsidRPr="00E9410B">
        <w:rPr>
          <w:rFonts w:ascii="楷体" w:eastAsia="楷体" w:hAnsi="楷体" w:hint="eastAsia"/>
          <w:b/>
          <w:sz w:val="32"/>
          <w:szCs w:val="32"/>
        </w:rPr>
        <w:t>扬</w:t>
      </w:r>
      <w:r w:rsidR="00E407B2" w:rsidRPr="00E9410B">
        <w:rPr>
          <w:rFonts w:ascii="楷体" w:eastAsia="楷体" w:hAnsi="楷体" w:hint="eastAsia"/>
          <w:b/>
          <w:sz w:val="32"/>
          <w:szCs w:val="32"/>
        </w:rPr>
        <w:t>传承</w:t>
      </w:r>
      <w:r w:rsidR="00710F46" w:rsidRPr="00E9410B">
        <w:rPr>
          <w:rFonts w:ascii="楷体" w:eastAsia="楷体" w:hAnsi="楷体" w:hint="eastAsia"/>
          <w:b/>
          <w:sz w:val="32"/>
          <w:szCs w:val="32"/>
        </w:rPr>
        <w:t>中华民族优秀文化</w:t>
      </w:r>
      <w:r w:rsidR="00756922" w:rsidRPr="00E9410B">
        <w:rPr>
          <w:rFonts w:ascii="楷体" w:eastAsia="楷体" w:hAnsi="楷体" w:hint="eastAsia"/>
          <w:b/>
          <w:sz w:val="32"/>
          <w:szCs w:val="32"/>
        </w:rPr>
        <w:t>的核心元素——诗礼文化</w:t>
      </w:r>
      <w:r w:rsidR="00710F46" w:rsidRPr="00E9410B">
        <w:rPr>
          <w:rFonts w:ascii="楷体" w:eastAsia="楷体" w:hAnsi="楷体" w:hint="eastAsia"/>
          <w:b/>
          <w:sz w:val="32"/>
          <w:szCs w:val="32"/>
        </w:rPr>
        <w:t>，</w:t>
      </w:r>
      <w:r w:rsidR="00F30629" w:rsidRPr="00E9410B">
        <w:rPr>
          <w:rFonts w:ascii="楷体" w:eastAsia="楷体" w:hAnsi="楷体" w:hint="eastAsia"/>
          <w:b/>
          <w:sz w:val="32"/>
          <w:szCs w:val="32"/>
        </w:rPr>
        <w:t>以文化人、以文育人，</w:t>
      </w:r>
      <w:r w:rsidR="00FA5197" w:rsidRPr="00E9410B">
        <w:rPr>
          <w:rFonts w:ascii="楷体" w:eastAsia="楷体" w:hAnsi="楷体" w:hint="eastAsia"/>
          <w:b/>
          <w:sz w:val="32"/>
          <w:szCs w:val="32"/>
        </w:rPr>
        <w:t>在新时代教育一代又一代的中国孩子，培育以爱国主义为核心的中华民族精神、中华传统美德和社会主义核心价值观；为广大海外华人、海外侨胞增进文化血脉认同；</w:t>
      </w:r>
      <w:r w:rsidR="008F7B72" w:rsidRPr="00E9410B">
        <w:rPr>
          <w:rFonts w:ascii="楷体" w:eastAsia="楷体" w:hAnsi="楷体" w:hint="eastAsia"/>
          <w:b/>
          <w:sz w:val="32"/>
          <w:szCs w:val="32"/>
        </w:rPr>
        <w:t>帮助世界各国人民学习、了解中华诗礼文化，搭建中外文化交流</w:t>
      </w:r>
      <w:r w:rsidR="00307DBF" w:rsidRPr="00E9410B">
        <w:rPr>
          <w:rFonts w:ascii="楷体" w:eastAsia="楷体" w:hAnsi="楷体" w:hint="eastAsia"/>
          <w:b/>
          <w:sz w:val="32"/>
          <w:szCs w:val="32"/>
        </w:rPr>
        <w:t>平台</w:t>
      </w:r>
      <w:r w:rsidR="00756922" w:rsidRPr="00E9410B">
        <w:rPr>
          <w:rFonts w:ascii="楷体" w:eastAsia="楷体" w:hAnsi="楷体" w:hint="eastAsia"/>
          <w:b/>
          <w:sz w:val="32"/>
          <w:szCs w:val="32"/>
        </w:rPr>
        <w:t>，增进国家软实力</w:t>
      </w:r>
      <w:r w:rsidR="00307DBF" w:rsidRPr="00E9410B">
        <w:rPr>
          <w:rFonts w:ascii="楷体" w:eastAsia="楷体" w:hAnsi="楷体" w:hint="eastAsia"/>
          <w:b/>
          <w:sz w:val="32"/>
          <w:szCs w:val="32"/>
        </w:rPr>
        <w:t>。</w:t>
      </w:r>
    </w:p>
    <w:p w:rsidR="007F316E" w:rsidRDefault="007F316E" w:rsidP="007F316E">
      <w:pPr>
        <w:spacing w:line="600" w:lineRule="exact"/>
        <w:rPr>
          <w:rFonts w:ascii="仿宋_GB2312" w:eastAsia="仿宋_GB2312"/>
          <w:sz w:val="32"/>
          <w:szCs w:val="32"/>
        </w:rPr>
      </w:pPr>
    </w:p>
    <w:p w:rsidR="007F316E" w:rsidRPr="009D4FF1" w:rsidRDefault="007F316E" w:rsidP="007F316E">
      <w:pPr>
        <w:spacing w:line="600" w:lineRule="exact"/>
        <w:ind w:firstLineChars="150" w:firstLine="482"/>
        <w:rPr>
          <w:rFonts w:ascii="黑体" w:eastAsia="黑体"/>
          <w:b/>
          <w:sz w:val="32"/>
          <w:szCs w:val="32"/>
        </w:rPr>
      </w:pPr>
      <w:r>
        <w:rPr>
          <w:rFonts w:ascii="黑体" w:eastAsia="黑体" w:hint="eastAsia"/>
          <w:b/>
          <w:sz w:val="32"/>
          <w:szCs w:val="32"/>
        </w:rPr>
        <w:t>（一）</w:t>
      </w:r>
      <w:r w:rsidRPr="009D4FF1">
        <w:rPr>
          <w:rFonts w:ascii="黑体" w:eastAsia="黑体" w:hint="eastAsia"/>
          <w:b/>
          <w:sz w:val="32"/>
          <w:szCs w:val="32"/>
        </w:rPr>
        <w:t>中</w:t>
      </w:r>
      <w:r>
        <w:rPr>
          <w:rFonts w:ascii="黑体" w:eastAsia="黑体" w:hint="eastAsia"/>
          <w:b/>
          <w:sz w:val="32"/>
          <w:szCs w:val="32"/>
        </w:rPr>
        <w:t>华</w:t>
      </w:r>
      <w:r w:rsidRPr="009D4FF1">
        <w:rPr>
          <w:rFonts w:ascii="黑体" w:eastAsia="黑体" w:hint="eastAsia"/>
          <w:b/>
          <w:sz w:val="32"/>
          <w:szCs w:val="32"/>
        </w:rPr>
        <w:t>诗礼体验教育的</w:t>
      </w:r>
      <w:r>
        <w:rPr>
          <w:rFonts w:ascii="黑体" w:eastAsia="黑体" w:hint="eastAsia"/>
          <w:b/>
          <w:sz w:val="32"/>
          <w:szCs w:val="32"/>
        </w:rPr>
        <w:t>概念、主旨及</w:t>
      </w:r>
      <w:r w:rsidRPr="009D4FF1">
        <w:rPr>
          <w:rFonts w:ascii="黑体" w:eastAsia="黑体" w:hint="eastAsia"/>
          <w:b/>
          <w:sz w:val="32"/>
          <w:szCs w:val="32"/>
        </w:rPr>
        <w:t>具体内容。</w:t>
      </w:r>
    </w:p>
    <w:p w:rsidR="00C00647" w:rsidRDefault="00C00647" w:rsidP="00FB31C8">
      <w:pPr>
        <w:spacing w:line="600" w:lineRule="exact"/>
        <w:ind w:firstLineChars="200" w:firstLine="640"/>
        <w:rPr>
          <w:rFonts w:ascii="仿宋_GB2312" w:eastAsia="仿宋_GB2312"/>
          <w:sz w:val="32"/>
          <w:szCs w:val="32"/>
        </w:rPr>
      </w:pPr>
    </w:p>
    <w:p w:rsidR="00222E8E" w:rsidRPr="007B5792" w:rsidRDefault="007F316E" w:rsidP="00FB31C8">
      <w:pPr>
        <w:spacing w:line="600" w:lineRule="exact"/>
        <w:ind w:firstLineChars="200" w:firstLine="640"/>
        <w:rPr>
          <w:rFonts w:ascii="仿宋" w:eastAsia="仿宋" w:hAnsi="仿宋"/>
          <w:sz w:val="32"/>
          <w:szCs w:val="32"/>
        </w:rPr>
      </w:pPr>
      <w:r w:rsidRPr="007B5792">
        <w:rPr>
          <w:rFonts w:ascii="仿宋" w:eastAsia="仿宋" w:hAnsi="仿宋" w:hint="eastAsia"/>
          <w:sz w:val="32"/>
          <w:szCs w:val="32"/>
        </w:rPr>
        <w:t>中华诗礼体验教育是一款市场化运作的以中华诗礼文化为核心内容的研学旅游产品，它</w:t>
      </w:r>
      <w:r w:rsidR="008C1842" w:rsidRPr="007B5792">
        <w:rPr>
          <w:rFonts w:ascii="仿宋" w:eastAsia="仿宋" w:hAnsi="仿宋" w:hint="eastAsia"/>
          <w:sz w:val="32"/>
          <w:szCs w:val="32"/>
        </w:rPr>
        <w:t>植根于全国唯一的“中华诗城”——奉节，</w:t>
      </w:r>
      <w:r w:rsidR="00222E8E" w:rsidRPr="007B5792">
        <w:rPr>
          <w:rFonts w:ascii="仿宋" w:eastAsia="仿宋" w:hAnsi="仿宋" w:hint="eastAsia"/>
          <w:sz w:val="32"/>
          <w:szCs w:val="32"/>
        </w:rPr>
        <w:t>以诗圣杜甫为代表的历代爱国主义诗人的诗词文章为核心载体，将中华</w:t>
      </w:r>
      <w:r w:rsidR="00FB31C8" w:rsidRPr="007B5792">
        <w:rPr>
          <w:rFonts w:ascii="仿宋" w:eastAsia="仿宋" w:hAnsi="仿宋" w:hint="eastAsia"/>
          <w:sz w:val="32"/>
          <w:szCs w:val="32"/>
        </w:rPr>
        <w:t>源远流长的诗礼文化与社会主义核心价值观、以爱国主义为核心的中华民族精神和以改革创新为核心的时代精神以及自强不息、敬业乐群、扶正扬善、扶危济困、见义勇为、孝老爱亲等中华传统美德</w:t>
      </w:r>
      <w:r w:rsidR="00222E8E" w:rsidRPr="007B5792">
        <w:rPr>
          <w:rFonts w:ascii="仿宋" w:eastAsia="仿宋" w:hAnsi="仿宋" w:hint="eastAsia"/>
          <w:sz w:val="32"/>
          <w:szCs w:val="32"/>
        </w:rPr>
        <w:t>相融合，</w:t>
      </w:r>
      <w:r w:rsidR="002625CE">
        <w:rPr>
          <w:rFonts w:ascii="仿宋" w:eastAsia="仿宋" w:hAnsi="仿宋" w:hint="eastAsia"/>
          <w:sz w:val="32"/>
          <w:szCs w:val="32"/>
        </w:rPr>
        <w:t>结合奉节、巫山以及周边</w:t>
      </w:r>
      <w:r w:rsidR="00FB31C8" w:rsidRPr="007B5792">
        <w:rPr>
          <w:rFonts w:ascii="仿宋" w:eastAsia="仿宋" w:hAnsi="仿宋" w:hint="eastAsia"/>
          <w:sz w:val="32"/>
          <w:szCs w:val="32"/>
        </w:rPr>
        <w:t>长江三峡黄金旅游区域的众多旅游、人文、社会资源，借鉴当代心理学、教育学等社会科学成果，融读万卷书与行万里路于一体，于知行合一上下功夫，</w:t>
      </w:r>
      <w:r w:rsidR="00222E8E" w:rsidRPr="007B5792">
        <w:rPr>
          <w:rFonts w:ascii="仿宋" w:eastAsia="仿宋" w:hAnsi="仿宋" w:hint="eastAsia"/>
          <w:sz w:val="32"/>
          <w:szCs w:val="32"/>
        </w:rPr>
        <w:t>在新时代教育一代又一代的中国孩子，培育以爱国主义为核心的</w:t>
      </w:r>
      <w:r w:rsidR="00FB31C8" w:rsidRPr="007B5792">
        <w:rPr>
          <w:rFonts w:ascii="仿宋" w:eastAsia="仿宋" w:hAnsi="仿宋" w:hint="eastAsia"/>
          <w:sz w:val="32"/>
          <w:szCs w:val="32"/>
        </w:rPr>
        <w:lastRenderedPageBreak/>
        <w:t>中华民族精神</w:t>
      </w:r>
      <w:r w:rsidR="006C7E9A" w:rsidRPr="007B5792">
        <w:rPr>
          <w:rFonts w:ascii="仿宋" w:eastAsia="仿宋" w:hAnsi="仿宋" w:hint="eastAsia"/>
          <w:sz w:val="32"/>
          <w:szCs w:val="32"/>
        </w:rPr>
        <w:t>、中华传统美德</w:t>
      </w:r>
      <w:r w:rsidR="00FB31C8" w:rsidRPr="007B5792">
        <w:rPr>
          <w:rFonts w:ascii="仿宋" w:eastAsia="仿宋" w:hAnsi="仿宋" w:hint="eastAsia"/>
          <w:sz w:val="32"/>
          <w:szCs w:val="32"/>
        </w:rPr>
        <w:t>和社会主义核心价值观；</w:t>
      </w:r>
      <w:r w:rsidR="0088605D" w:rsidRPr="007B5792">
        <w:rPr>
          <w:rFonts w:ascii="仿宋" w:eastAsia="仿宋" w:hAnsi="仿宋" w:hint="eastAsia"/>
          <w:sz w:val="32"/>
          <w:szCs w:val="32"/>
        </w:rPr>
        <w:t>为广大海外华人、海外侨胞增进文化血脉认同；</w:t>
      </w:r>
      <w:r w:rsidR="00222E8E" w:rsidRPr="007B5792">
        <w:rPr>
          <w:rFonts w:ascii="仿宋" w:eastAsia="仿宋" w:hAnsi="仿宋" w:hint="eastAsia"/>
          <w:sz w:val="32"/>
          <w:szCs w:val="32"/>
        </w:rPr>
        <w:t>为全世界爱好中华优秀传统文化的兄弟姐妹搭起一座文化交流的桥梁。</w:t>
      </w:r>
    </w:p>
    <w:p w:rsidR="0088605D" w:rsidRPr="007B5792" w:rsidRDefault="0088605D" w:rsidP="007B5792">
      <w:pPr>
        <w:spacing w:line="600" w:lineRule="exact"/>
        <w:ind w:firstLineChars="200" w:firstLine="643"/>
        <w:rPr>
          <w:rFonts w:ascii="仿宋" w:eastAsia="仿宋" w:hAnsi="仿宋"/>
          <w:sz w:val="32"/>
          <w:szCs w:val="32"/>
        </w:rPr>
      </w:pPr>
      <w:r w:rsidRPr="007B5792">
        <w:rPr>
          <w:rFonts w:ascii="仿宋" w:eastAsia="仿宋" w:hAnsi="仿宋" w:hint="eastAsia"/>
          <w:b/>
          <w:sz w:val="32"/>
          <w:szCs w:val="32"/>
        </w:rPr>
        <w:t>1、目标人群。</w:t>
      </w:r>
      <w:r w:rsidRPr="007B5792">
        <w:rPr>
          <w:rFonts w:ascii="仿宋" w:eastAsia="仿宋" w:hAnsi="仿宋" w:hint="eastAsia"/>
          <w:sz w:val="32"/>
          <w:szCs w:val="32"/>
        </w:rPr>
        <w:t>主要包括：</w:t>
      </w:r>
    </w:p>
    <w:p w:rsidR="0088605D" w:rsidRPr="007B5792" w:rsidRDefault="0088605D" w:rsidP="00C309A9">
      <w:pPr>
        <w:spacing w:line="600" w:lineRule="exact"/>
        <w:ind w:firstLineChars="200" w:firstLine="640"/>
        <w:rPr>
          <w:rFonts w:ascii="仿宋" w:eastAsia="仿宋" w:hAnsi="仿宋"/>
          <w:sz w:val="32"/>
          <w:szCs w:val="32"/>
        </w:rPr>
      </w:pPr>
      <w:r w:rsidRPr="007B5792">
        <w:rPr>
          <w:rFonts w:ascii="仿宋" w:eastAsia="仿宋" w:hAnsi="仿宋" w:hint="eastAsia"/>
          <w:sz w:val="32"/>
          <w:szCs w:val="32"/>
        </w:rPr>
        <w:t>①全国的中小学生；</w:t>
      </w:r>
    </w:p>
    <w:p w:rsidR="0088605D" w:rsidRPr="007B5792" w:rsidRDefault="0088605D" w:rsidP="00C309A9">
      <w:pPr>
        <w:spacing w:line="600" w:lineRule="exact"/>
        <w:ind w:firstLineChars="200" w:firstLine="640"/>
        <w:rPr>
          <w:rFonts w:ascii="仿宋" w:eastAsia="仿宋" w:hAnsi="仿宋"/>
          <w:sz w:val="32"/>
          <w:szCs w:val="32"/>
        </w:rPr>
      </w:pPr>
      <w:r w:rsidRPr="007B5792">
        <w:rPr>
          <w:rFonts w:ascii="仿宋" w:eastAsia="仿宋" w:hAnsi="仿宋" w:hint="eastAsia"/>
          <w:sz w:val="32"/>
          <w:szCs w:val="32"/>
        </w:rPr>
        <w:t>②国内热爱中华诗礼文化并喜欢游学的人们；</w:t>
      </w:r>
    </w:p>
    <w:p w:rsidR="0088605D" w:rsidRPr="007B5792" w:rsidRDefault="0088605D" w:rsidP="00C309A9">
      <w:pPr>
        <w:spacing w:line="600" w:lineRule="exact"/>
        <w:ind w:firstLineChars="200" w:firstLine="640"/>
        <w:rPr>
          <w:rFonts w:ascii="仿宋" w:eastAsia="仿宋" w:hAnsi="仿宋"/>
          <w:sz w:val="32"/>
          <w:szCs w:val="32"/>
        </w:rPr>
      </w:pPr>
      <w:r w:rsidRPr="007B5792">
        <w:rPr>
          <w:rFonts w:ascii="仿宋" w:eastAsia="仿宋" w:hAnsi="仿宋" w:hint="eastAsia"/>
          <w:sz w:val="32"/>
          <w:szCs w:val="32"/>
        </w:rPr>
        <w:t>③海外华人、海外侨胞；</w:t>
      </w:r>
    </w:p>
    <w:p w:rsidR="0088605D" w:rsidRPr="007B5792" w:rsidRDefault="0088605D" w:rsidP="00C309A9">
      <w:pPr>
        <w:spacing w:line="600" w:lineRule="exact"/>
        <w:ind w:firstLineChars="200" w:firstLine="640"/>
        <w:rPr>
          <w:rFonts w:ascii="仿宋" w:eastAsia="仿宋" w:hAnsi="仿宋"/>
          <w:sz w:val="32"/>
          <w:szCs w:val="32"/>
        </w:rPr>
      </w:pPr>
      <w:r w:rsidRPr="007B5792">
        <w:rPr>
          <w:rFonts w:ascii="仿宋" w:eastAsia="仿宋" w:hAnsi="仿宋" w:hint="eastAsia"/>
          <w:sz w:val="32"/>
          <w:szCs w:val="32"/>
        </w:rPr>
        <w:t>④世界各国热爱中华诗礼文化并喜欢游学的人们。</w:t>
      </w:r>
    </w:p>
    <w:p w:rsidR="007F316E" w:rsidRPr="007B5792" w:rsidRDefault="0088605D" w:rsidP="007B5792">
      <w:pPr>
        <w:spacing w:line="600" w:lineRule="exact"/>
        <w:ind w:firstLineChars="200" w:firstLine="643"/>
        <w:rPr>
          <w:rFonts w:ascii="仿宋" w:eastAsia="仿宋" w:hAnsi="仿宋"/>
          <w:sz w:val="32"/>
          <w:szCs w:val="32"/>
        </w:rPr>
      </w:pPr>
      <w:r w:rsidRPr="007B5792">
        <w:rPr>
          <w:rFonts w:ascii="仿宋" w:eastAsia="仿宋" w:hAnsi="仿宋" w:hint="eastAsia"/>
          <w:b/>
          <w:sz w:val="32"/>
          <w:szCs w:val="32"/>
        </w:rPr>
        <w:t>2</w:t>
      </w:r>
      <w:r w:rsidR="007F316E" w:rsidRPr="007B5792">
        <w:rPr>
          <w:rFonts w:ascii="仿宋" w:eastAsia="仿宋" w:hAnsi="仿宋" w:hint="eastAsia"/>
          <w:b/>
          <w:sz w:val="32"/>
          <w:szCs w:val="32"/>
        </w:rPr>
        <w:t>、教育内容。</w:t>
      </w:r>
      <w:r w:rsidR="007F316E" w:rsidRPr="007B5792">
        <w:rPr>
          <w:rFonts w:ascii="仿宋" w:eastAsia="仿宋" w:hAnsi="仿宋" w:hint="eastAsia"/>
          <w:sz w:val="32"/>
          <w:szCs w:val="32"/>
        </w:rPr>
        <w:t>主要包括：</w:t>
      </w:r>
    </w:p>
    <w:p w:rsidR="007F316E" w:rsidRPr="007B5792" w:rsidRDefault="007F316E" w:rsidP="007B5792">
      <w:pPr>
        <w:spacing w:line="600" w:lineRule="exact"/>
        <w:ind w:firstLineChars="200" w:firstLine="643"/>
        <w:rPr>
          <w:rFonts w:ascii="仿宋" w:eastAsia="仿宋" w:hAnsi="仿宋"/>
          <w:sz w:val="32"/>
          <w:szCs w:val="32"/>
        </w:rPr>
      </w:pPr>
      <w:r w:rsidRPr="007B5792">
        <w:rPr>
          <w:rFonts w:ascii="仿宋" w:eastAsia="仿宋" w:hAnsi="仿宋" w:hint="eastAsia"/>
          <w:b/>
          <w:sz w:val="32"/>
          <w:szCs w:val="32"/>
        </w:rPr>
        <w:t>①诗礼文化教育。</w:t>
      </w:r>
      <w:r w:rsidRPr="007B5792">
        <w:rPr>
          <w:rFonts w:ascii="仿宋" w:eastAsia="仿宋" w:hAnsi="仿宋" w:hint="eastAsia"/>
          <w:sz w:val="32"/>
          <w:szCs w:val="32"/>
        </w:rPr>
        <w:t>诗，主要包括以杜甫为代表的爱国主义诗人以及历代诗人的经典诗词作品以及与学校教育紧密结合的经典古诗文；礼，主要包括以爱国主义为核心的中华民族精神和以改革创新为核心的时代精神</w:t>
      </w:r>
      <w:r w:rsidR="000C5523" w:rsidRPr="007B5792">
        <w:rPr>
          <w:rFonts w:ascii="仿宋" w:eastAsia="仿宋" w:hAnsi="仿宋" w:hint="eastAsia"/>
          <w:sz w:val="32"/>
          <w:szCs w:val="32"/>
        </w:rPr>
        <w:t>以及</w:t>
      </w:r>
      <w:r w:rsidR="00F63EF4" w:rsidRPr="007B5792">
        <w:rPr>
          <w:rFonts w:ascii="仿宋" w:eastAsia="仿宋" w:hAnsi="仿宋" w:hint="eastAsia"/>
          <w:sz w:val="32"/>
          <w:szCs w:val="32"/>
        </w:rPr>
        <w:t>以“忠”“孝”“悌”“忍”“善”、“仁”“义”“礼”“智”“信”为内核的中华传统美德。</w:t>
      </w:r>
    </w:p>
    <w:p w:rsidR="007F316E" w:rsidRPr="007B5792" w:rsidRDefault="007F316E" w:rsidP="007B5792">
      <w:pPr>
        <w:spacing w:line="600" w:lineRule="exact"/>
        <w:ind w:firstLineChars="200" w:firstLine="643"/>
        <w:rPr>
          <w:rFonts w:ascii="仿宋" w:eastAsia="仿宋" w:hAnsi="仿宋"/>
          <w:b/>
          <w:sz w:val="32"/>
          <w:szCs w:val="32"/>
        </w:rPr>
      </w:pPr>
      <w:r w:rsidRPr="007B5792">
        <w:rPr>
          <w:rFonts w:ascii="仿宋" w:eastAsia="仿宋" w:hAnsi="仿宋" w:hint="eastAsia"/>
          <w:b/>
          <w:sz w:val="32"/>
          <w:szCs w:val="32"/>
        </w:rPr>
        <w:t>②人文、自然等科学知识。</w:t>
      </w:r>
    </w:p>
    <w:p w:rsidR="007F316E" w:rsidRPr="007B5792" w:rsidRDefault="007F316E" w:rsidP="007B5792">
      <w:pPr>
        <w:spacing w:line="600" w:lineRule="exact"/>
        <w:ind w:firstLineChars="200" w:firstLine="643"/>
        <w:rPr>
          <w:rFonts w:ascii="仿宋" w:eastAsia="仿宋" w:hAnsi="仿宋"/>
          <w:b/>
          <w:sz w:val="32"/>
          <w:szCs w:val="32"/>
        </w:rPr>
      </w:pPr>
      <w:r w:rsidRPr="007B5792">
        <w:rPr>
          <w:rFonts w:ascii="仿宋" w:eastAsia="仿宋" w:hAnsi="仿宋" w:hint="eastAsia"/>
          <w:b/>
          <w:sz w:val="32"/>
          <w:szCs w:val="32"/>
        </w:rPr>
        <w:t>③中华传统礼仪教育。</w:t>
      </w:r>
    </w:p>
    <w:p w:rsidR="007F316E" w:rsidRPr="007B5792" w:rsidRDefault="007F316E" w:rsidP="007B5792">
      <w:pPr>
        <w:spacing w:line="600" w:lineRule="exact"/>
        <w:ind w:firstLineChars="200" w:firstLine="643"/>
        <w:rPr>
          <w:rFonts w:ascii="仿宋" w:eastAsia="仿宋" w:hAnsi="仿宋"/>
          <w:b/>
          <w:sz w:val="32"/>
          <w:szCs w:val="32"/>
        </w:rPr>
      </w:pPr>
      <w:r w:rsidRPr="007B5792">
        <w:rPr>
          <w:rFonts w:ascii="仿宋" w:eastAsia="仿宋" w:hAnsi="仿宋" w:hint="eastAsia"/>
          <w:b/>
          <w:sz w:val="32"/>
          <w:szCs w:val="32"/>
        </w:rPr>
        <w:t>④</w:t>
      </w:r>
      <w:r w:rsidR="004E5499" w:rsidRPr="007B5792">
        <w:rPr>
          <w:rFonts w:ascii="仿宋" w:eastAsia="仿宋" w:hAnsi="仿宋" w:hint="eastAsia"/>
          <w:b/>
          <w:sz w:val="32"/>
          <w:szCs w:val="32"/>
        </w:rPr>
        <w:t>意志力培养，生活、学习习惯培养</w:t>
      </w:r>
      <w:r w:rsidRPr="007B5792">
        <w:rPr>
          <w:rFonts w:ascii="仿宋" w:eastAsia="仿宋" w:hAnsi="仿宋" w:hint="eastAsia"/>
          <w:b/>
          <w:sz w:val="32"/>
          <w:szCs w:val="32"/>
        </w:rPr>
        <w:t>。</w:t>
      </w:r>
    </w:p>
    <w:p w:rsidR="007F316E" w:rsidRPr="007B5792" w:rsidRDefault="007F316E" w:rsidP="007F316E">
      <w:pPr>
        <w:spacing w:line="600" w:lineRule="exact"/>
        <w:rPr>
          <w:rFonts w:ascii="仿宋" w:eastAsia="仿宋" w:hAnsi="仿宋"/>
          <w:b/>
          <w:sz w:val="32"/>
          <w:szCs w:val="32"/>
        </w:rPr>
      </w:pPr>
      <w:r w:rsidRPr="007B5792">
        <w:rPr>
          <w:rFonts w:ascii="仿宋" w:eastAsia="仿宋" w:hAnsi="仿宋" w:hint="eastAsia"/>
          <w:b/>
          <w:sz w:val="32"/>
          <w:szCs w:val="32"/>
        </w:rPr>
        <w:t xml:space="preserve">    </w:t>
      </w:r>
      <w:r w:rsidR="000C5523" w:rsidRPr="007B5792">
        <w:rPr>
          <w:rFonts w:ascii="仿宋" w:eastAsia="仿宋" w:hAnsi="仿宋" w:hint="eastAsia"/>
          <w:b/>
          <w:sz w:val="32"/>
          <w:szCs w:val="32"/>
        </w:rPr>
        <w:t>3</w:t>
      </w:r>
      <w:r w:rsidRPr="007B5792">
        <w:rPr>
          <w:rFonts w:ascii="仿宋" w:eastAsia="仿宋" w:hAnsi="仿宋" w:hint="eastAsia"/>
          <w:b/>
          <w:sz w:val="32"/>
          <w:szCs w:val="32"/>
        </w:rPr>
        <w:t>、教育方式。</w:t>
      </w:r>
    </w:p>
    <w:p w:rsidR="007F316E" w:rsidRPr="007B5792" w:rsidRDefault="007F316E" w:rsidP="007B5792">
      <w:pPr>
        <w:spacing w:line="600" w:lineRule="exact"/>
        <w:ind w:firstLineChars="200" w:firstLine="643"/>
        <w:rPr>
          <w:rFonts w:ascii="仿宋" w:eastAsia="仿宋" w:hAnsi="仿宋"/>
          <w:sz w:val="32"/>
          <w:szCs w:val="32"/>
        </w:rPr>
      </w:pPr>
      <w:r w:rsidRPr="007B5792">
        <w:rPr>
          <w:rFonts w:ascii="仿宋" w:eastAsia="仿宋" w:hAnsi="仿宋" w:hint="eastAsia"/>
          <w:b/>
          <w:sz w:val="32"/>
          <w:szCs w:val="32"/>
        </w:rPr>
        <w:t>①体验式教育。</w:t>
      </w:r>
      <w:r w:rsidR="00012751" w:rsidRPr="007B5792">
        <w:rPr>
          <w:rFonts w:ascii="仿宋" w:eastAsia="仿宋" w:hAnsi="仿宋" w:hint="eastAsia"/>
          <w:sz w:val="32"/>
          <w:szCs w:val="32"/>
        </w:rPr>
        <w:t>主要</w:t>
      </w:r>
      <w:r w:rsidR="002625CE">
        <w:rPr>
          <w:rFonts w:ascii="仿宋" w:eastAsia="仿宋" w:hAnsi="仿宋" w:hint="eastAsia"/>
          <w:sz w:val="32"/>
          <w:szCs w:val="32"/>
        </w:rPr>
        <w:t>包括：夏令营、冬令营、研学旅行等。奉节、</w:t>
      </w:r>
      <w:r w:rsidRPr="007B5792">
        <w:rPr>
          <w:rFonts w:ascii="仿宋" w:eastAsia="仿宋" w:hAnsi="仿宋" w:hint="eastAsia"/>
          <w:sz w:val="32"/>
          <w:szCs w:val="32"/>
        </w:rPr>
        <w:t>巫山有三峡之巅、白帝城、天坑地缝、巫山小三峡、神</w:t>
      </w:r>
      <w:r w:rsidR="00146885" w:rsidRPr="007B5792">
        <w:rPr>
          <w:rFonts w:ascii="仿宋" w:eastAsia="仿宋" w:hAnsi="仿宋" w:hint="eastAsia"/>
          <w:sz w:val="32"/>
          <w:szCs w:val="32"/>
        </w:rPr>
        <w:t>女峰、龙骨坡巫山人遗址等众多国内知名的旅游及人文资源；同时，</w:t>
      </w:r>
      <w:r w:rsidRPr="007B5792">
        <w:rPr>
          <w:rFonts w:ascii="仿宋" w:eastAsia="仿宋" w:hAnsi="仿宋" w:hint="eastAsia"/>
          <w:sz w:val="32"/>
          <w:szCs w:val="32"/>
        </w:rPr>
        <w:t>又都是国家级</w:t>
      </w:r>
      <w:r w:rsidR="00146885" w:rsidRPr="007B5792">
        <w:rPr>
          <w:rFonts w:ascii="仿宋" w:eastAsia="仿宋" w:hAnsi="仿宋" w:hint="eastAsia"/>
          <w:sz w:val="32"/>
          <w:szCs w:val="32"/>
        </w:rPr>
        <w:t>贫困县。把教育、旅游、人文、</w:t>
      </w:r>
      <w:r w:rsidR="00146885" w:rsidRPr="007B5792">
        <w:rPr>
          <w:rFonts w:ascii="仿宋" w:eastAsia="仿宋" w:hAnsi="仿宋" w:hint="eastAsia"/>
          <w:sz w:val="32"/>
          <w:szCs w:val="32"/>
        </w:rPr>
        <w:lastRenderedPageBreak/>
        <w:t>生态、民情等资源综合利用起来，</w:t>
      </w:r>
      <w:r w:rsidR="001A65A0" w:rsidRPr="007B5792">
        <w:rPr>
          <w:rFonts w:ascii="仿宋" w:eastAsia="仿宋" w:hAnsi="仿宋" w:hint="eastAsia"/>
          <w:sz w:val="32"/>
          <w:szCs w:val="32"/>
        </w:rPr>
        <w:t>可以</w:t>
      </w:r>
      <w:r w:rsidRPr="007B5792">
        <w:rPr>
          <w:rFonts w:ascii="仿宋" w:eastAsia="仿宋" w:hAnsi="仿宋" w:hint="eastAsia"/>
          <w:sz w:val="32"/>
          <w:szCs w:val="32"/>
        </w:rPr>
        <w:t>打造出诸多既具有教育意义又满足学生需要的研学旅游精品，让学生不仅能在白帝城亲身感受杜甫写《登高》时的满目风景，在世界第一大天坑实地学习喀斯特地貌等自然知识，在龙骨坡巫山人遗址源头探究中华民族的起源地，还可以让那些出生在大城市、生长在富裕家庭的孩子们在农村贫困户家中亲身感受“民生之多艰”，深刻体会党的扶贫政策，培育爱国爱民、忧国忧民的情怀。</w:t>
      </w:r>
    </w:p>
    <w:p w:rsidR="007F316E" w:rsidRPr="007B5792" w:rsidRDefault="007F316E" w:rsidP="007B5792">
      <w:pPr>
        <w:spacing w:line="600" w:lineRule="exact"/>
        <w:ind w:firstLineChars="200" w:firstLine="643"/>
        <w:rPr>
          <w:rFonts w:ascii="仿宋" w:eastAsia="仿宋" w:hAnsi="仿宋"/>
          <w:sz w:val="32"/>
          <w:szCs w:val="32"/>
        </w:rPr>
      </w:pPr>
      <w:r w:rsidRPr="007B5792">
        <w:rPr>
          <w:rFonts w:ascii="仿宋" w:eastAsia="仿宋" w:hAnsi="仿宋" w:hint="eastAsia"/>
          <w:b/>
          <w:sz w:val="32"/>
          <w:szCs w:val="32"/>
        </w:rPr>
        <w:t>②网络教育。</w:t>
      </w:r>
      <w:r w:rsidRPr="007B5792">
        <w:rPr>
          <w:rFonts w:ascii="仿宋" w:eastAsia="仿宋" w:hAnsi="仿宋" w:hint="eastAsia"/>
          <w:sz w:val="32"/>
          <w:szCs w:val="32"/>
        </w:rPr>
        <w:t>对</w:t>
      </w:r>
      <w:r w:rsidR="00EF04F9" w:rsidRPr="007B5792">
        <w:rPr>
          <w:rFonts w:ascii="仿宋" w:eastAsia="仿宋" w:hAnsi="仿宋" w:hint="eastAsia"/>
          <w:sz w:val="32"/>
          <w:szCs w:val="32"/>
        </w:rPr>
        <w:t>参加体验教育的</w:t>
      </w:r>
      <w:r w:rsidRPr="007B5792">
        <w:rPr>
          <w:rFonts w:ascii="仿宋" w:eastAsia="仿宋" w:hAnsi="仿宋" w:hint="eastAsia"/>
          <w:sz w:val="32"/>
          <w:szCs w:val="32"/>
        </w:rPr>
        <w:t>学生</w:t>
      </w:r>
      <w:r w:rsidR="00EF04F9" w:rsidRPr="007B5792">
        <w:rPr>
          <w:rFonts w:ascii="仿宋" w:eastAsia="仿宋" w:hAnsi="仿宋" w:hint="eastAsia"/>
          <w:sz w:val="32"/>
          <w:szCs w:val="32"/>
        </w:rPr>
        <w:t>，通过网络教育的方式</w:t>
      </w:r>
      <w:r w:rsidRPr="007B5792">
        <w:rPr>
          <w:rFonts w:ascii="仿宋" w:eastAsia="仿宋" w:hAnsi="仿宋" w:hint="eastAsia"/>
          <w:sz w:val="32"/>
          <w:szCs w:val="32"/>
        </w:rPr>
        <w:t>进行后续跟踪教育，</w:t>
      </w:r>
      <w:r w:rsidR="00EF04F9" w:rsidRPr="007B5792">
        <w:rPr>
          <w:rFonts w:ascii="仿宋" w:eastAsia="仿宋" w:hAnsi="仿宋" w:hint="eastAsia"/>
          <w:sz w:val="32"/>
          <w:szCs w:val="32"/>
        </w:rPr>
        <w:t>提供满足学生需要的更多样化、个性化的教育服务，</w:t>
      </w:r>
      <w:r w:rsidRPr="007B5792">
        <w:rPr>
          <w:rFonts w:ascii="仿宋" w:eastAsia="仿宋" w:hAnsi="仿宋" w:hint="eastAsia"/>
          <w:sz w:val="32"/>
          <w:szCs w:val="32"/>
        </w:rPr>
        <w:t>将诗礼教育</w:t>
      </w:r>
      <w:r w:rsidR="00EF04F9" w:rsidRPr="007B5792">
        <w:rPr>
          <w:rFonts w:ascii="仿宋" w:eastAsia="仿宋" w:hAnsi="仿宋" w:hint="eastAsia"/>
          <w:sz w:val="32"/>
          <w:szCs w:val="32"/>
        </w:rPr>
        <w:t>以及其它教育</w:t>
      </w:r>
      <w:r w:rsidRPr="007B5792">
        <w:rPr>
          <w:rFonts w:ascii="仿宋" w:eastAsia="仿宋" w:hAnsi="仿宋" w:hint="eastAsia"/>
          <w:sz w:val="32"/>
          <w:szCs w:val="32"/>
        </w:rPr>
        <w:t>拓展到更广泛的目标人群。</w:t>
      </w:r>
    </w:p>
    <w:p w:rsidR="00B8248B" w:rsidRPr="00BB3EC3" w:rsidRDefault="00B8248B" w:rsidP="00B8248B">
      <w:pPr>
        <w:autoSpaceDE w:val="0"/>
        <w:autoSpaceDN w:val="0"/>
        <w:adjustRightInd w:val="0"/>
        <w:spacing w:before="450" w:after="450" w:line="600" w:lineRule="exact"/>
        <w:ind w:firstLine="640"/>
        <w:jc w:val="left"/>
        <w:rPr>
          <w:rFonts w:ascii="仿宋_GB2312" w:eastAsia="仿宋_GB2312"/>
          <w:sz w:val="32"/>
          <w:szCs w:val="32"/>
        </w:rPr>
      </w:pPr>
      <w:r>
        <w:rPr>
          <w:rFonts w:ascii="黑体" w:eastAsia="黑体" w:hint="eastAsia"/>
          <w:b/>
          <w:sz w:val="32"/>
          <w:szCs w:val="32"/>
        </w:rPr>
        <w:t>（二）</w:t>
      </w:r>
      <w:r w:rsidRPr="009D4FF1">
        <w:rPr>
          <w:rFonts w:ascii="黑体" w:eastAsia="黑体" w:hint="eastAsia"/>
          <w:b/>
          <w:sz w:val="32"/>
          <w:szCs w:val="32"/>
        </w:rPr>
        <w:t>发展新时代中</w:t>
      </w:r>
      <w:r>
        <w:rPr>
          <w:rFonts w:ascii="黑体" w:eastAsia="黑体" w:hint="eastAsia"/>
          <w:b/>
          <w:sz w:val="32"/>
          <w:szCs w:val="32"/>
        </w:rPr>
        <w:t>华</w:t>
      </w:r>
      <w:r w:rsidRPr="009D4FF1">
        <w:rPr>
          <w:rFonts w:ascii="黑体" w:eastAsia="黑体" w:hint="eastAsia"/>
          <w:b/>
          <w:sz w:val="32"/>
          <w:szCs w:val="32"/>
        </w:rPr>
        <w:t>诗礼体验教育的重要意义</w:t>
      </w:r>
    </w:p>
    <w:p w:rsidR="007C045B" w:rsidRPr="007B5792" w:rsidRDefault="000722B8" w:rsidP="007B5792">
      <w:pPr>
        <w:spacing w:line="600" w:lineRule="exact"/>
        <w:ind w:firstLineChars="200" w:firstLine="643"/>
        <w:rPr>
          <w:rFonts w:ascii="仿宋" w:eastAsia="仿宋" w:hAnsi="仿宋"/>
          <w:b/>
          <w:sz w:val="32"/>
          <w:szCs w:val="32"/>
        </w:rPr>
      </w:pPr>
      <w:r w:rsidRPr="007B5792">
        <w:rPr>
          <w:rFonts w:ascii="仿宋" w:eastAsia="仿宋" w:hAnsi="仿宋" w:hint="eastAsia"/>
          <w:b/>
          <w:sz w:val="32"/>
          <w:szCs w:val="32"/>
        </w:rPr>
        <w:t>1、弘扬中华优秀传统文化</w:t>
      </w:r>
      <w:r w:rsidR="007C045B" w:rsidRPr="007B5792">
        <w:rPr>
          <w:rFonts w:ascii="仿宋" w:eastAsia="仿宋" w:hAnsi="仿宋" w:hint="eastAsia"/>
          <w:b/>
          <w:sz w:val="32"/>
          <w:szCs w:val="32"/>
        </w:rPr>
        <w:t>，涵养社会主义核心价值观的需要。</w:t>
      </w:r>
    </w:p>
    <w:p w:rsidR="00B3115C" w:rsidRPr="007B5792" w:rsidRDefault="007C045B" w:rsidP="00B3115C">
      <w:pPr>
        <w:spacing w:line="600" w:lineRule="exact"/>
        <w:ind w:firstLineChars="200" w:firstLine="640"/>
        <w:rPr>
          <w:rFonts w:ascii="仿宋" w:eastAsia="仿宋" w:hAnsi="仿宋"/>
          <w:sz w:val="32"/>
          <w:szCs w:val="32"/>
        </w:rPr>
      </w:pPr>
      <w:r w:rsidRPr="007B5792">
        <w:rPr>
          <w:rFonts w:ascii="仿宋" w:eastAsia="仿宋" w:hAnsi="仿宋" w:hint="eastAsia"/>
          <w:sz w:val="32"/>
          <w:szCs w:val="32"/>
        </w:rPr>
        <w:t>党的十八大以来，在习近平同志关于文化发展繁荣的系列重要讲话中，传承弘扬中华优秀传统文化是一个重要主题。习近平认为：“中华优秀传统文化是中华民族的精神命脉，为中华民族生生不息、发展壮大提供了丰厚滋养。”“要认真汲取中华优秀传统文化的思想精华和道德精髓，大力弘扬以爱国主义为核心的民族精神和以改革创新为核心的时代精</w:t>
      </w:r>
      <w:r w:rsidRPr="007B5792">
        <w:rPr>
          <w:rFonts w:ascii="仿宋" w:eastAsia="仿宋" w:hAnsi="仿宋" w:hint="eastAsia"/>
          <w:sz w:val="32"/>
          <w:szCs w:val="32"/>
        </w:rPr>
        <w:lastRenderedPageBreak/>
        <w:t>神，深入挖掘和阐发中华优秀传统文化讲仁爱、重民本、守诚信、崇正义、尚和合、求大同的时代价值，使中华优秀传统文化成为涵养社会主义核心价值观的重要源泉。”</w:t>
      </w:r>
    </w:p>
    <w:p w:rsidR="00362444" w:rsidRPr="007B5792" w:rsidRDefault="00B8248B" w:rsidP="00362444">
      <w:pPr>
        <w:spacing w:line="600" w:lineRule="exact"/>
        <w:ind w:firstLineChars="200" w:firstLine="640"/>
        <w:rPr>
          <w:rFonts w:ascii="仿宋" w:eastAsia="仿宋" w:hAnsi="仿宋"/>
          <w:sz w:val="32"/>
          <w:szCs w:val="32"/>
        </w:rPr>
      </w:pPr>
      <w:r w:rsidRPr="007B5792">
        <w:rPr>
          <w:rFonts w:ascii="仿宋" w:eastAsia="仿宋" w:hAnsi="仿宋" w:hint="eastAsia"/>
          <w:sz w:val="32"/>
          <w:szCs w:val="32"/>
        </w:rPr>
        <w:t>“诗礼文化”</w:t>
      </w:r>
      <w:r w:rsidR="00213A05" w:rsidRPr="007B5792">
        <w:rPr>
          <w:rFonts w:ascii="仿宋" w:eastAsia="仿宋" w:hAnsi="仿宋" w:hint="eastAsia"/>
          <w:sz w:val="32"/>
          <w:szCs w:val="32"/>
        </w:rPr>
        <w:t>作为华夏礼乐文明与中华优秀传统文化的核心元素，</w:t>
      </w:r>
      <w:r w:rsidRPr="007B5792">
        <w:rPr>
          <w:rFonts w:ascii="仿宋" w:eastAsia="仿宋" w:hAnsi="仿宋" w:hint="eastAsia"/>
          <w:sz w:val="32"/>
          <w:szCs w:val="32"/>
        </w:rPr>
        <w:t>自西周</w:t>
      </w:r>
      <w:r w:rsidR="00213A05" w:rsidRPr="007B5792">
        <w:rPr>
          <w:rFonts w:ascii="仿宋" w:eastAsia="仿宋" w:hAnsi="仿宋" w:hint="eastAsia"/>
          <w:sz w:val="32"/>
          <w:szCs w:val="32"/>
        </w:rPr>
        <w:t>以来</w:t>
      </w:r>
      <w:r w:rsidRPr="007B5792">
        <w:rPr>
          <w:rFonts w:ascii="仿宋" w:eastAsia="仿宋" w:hAnsi="仿宋" w:hint="eastAsia"/>
          <w:sz w:val="32"/>
          <w:szCs w:val="32"/>
        </w:rPr>
        <w:t>，</w:t>
      </w:r>
      <w:r w:rsidR="00213A05" w:rsidRPr="007B5792">
        <w:rPr>
          <w:rFonts w:ascii="仿宋" w:eastAsia="仿宋" w:hAnsi="仿宋" w:hint="eastAsia"/>
          <w:sz w:val="32"/>
          <w:szCs w:val="32"/>
        </w:rPr>
        <w:t>就为培育中华民族精神、涵养中华传统美德发挥出重要作用。</w:t>
      </w:r>
      <w:r w:rsidR="00B3115C" w:rsidRPr="007B5792">
        <w:rPr>
          <w:rFonts w:ascii="仿宋" w:eastAsia="仿宋" w:hAnsi="仿宋" w:hint="eastAsia"/>
          <w:sz w:val="32"/>
          <w:szCs w:val="32"/>
        </w:rPr>
        <w:t>从西周初期</w:t>
      </w:r>
      <w:r w:rsidR="00213A05" w:rsidRPr="007B5792">
        <w:rPr>
          <w:rFonts w:ascii="仿宋" w:eastAsia="仿宋" w:hAnsi="仿宋" w:hint="eastAsia"/>
          <w:sz w:val="32"/>
          <w:szCs w:val="32"/>
        </w:rPr>
        <w:t>周人</w:t>
      </w:r>
      <w:r w:rsidRPr="007B5792">
        <w:rPr>
          <w:rFonts w:ascii="仿宋" w:eastAsia="仿宋" w:hAnsi="仿宋" w:hint="eastAsia"/>
          <w:sz w:val="32"/>
          <w:szCs w:val="32"/>
        </w:rPr>
        <w:t>发展出“诗教”、“礼教”、“乐教”相结合的教育体系，形成</w:t>
      </w:r>
      <w:r w:rsidR="00B3115C" w:rsidRPr="007B5792">
        <w:rPr>
          <w:rFonts w:ascii="仿宋" w:eastAsia="仿宋" w:hAnsi="仿宋" w:hint="eastAsia"/>
          <w:sz w:val="32"/>
          <w:szCs w:val="32"/>
        </w:rPr>
        <w:t>诗礼相成的“诗礼文化”，</w:t>
      </w:r>
      <w:r w:rsidRPr="007B5792">
        <w:rPr>
          <w:rFonts w:ascii="仿宋" w:eastAsia="仿宋" w:hAnsi="仿宋" w:hint="eastAsia"/>
          <w:sz w:val="32"/>
          <w:szCs w:val="32"/>
        </w:rPr>
        <w:t>到春秋晚期，以孔丘及孔门诸子为代表的士大夫与平民阶层社会精英，在教育上兴办私学，实行“有教无类”</w:t>
      </w:r>
      <w:r w:rsidR="002625CE">
        <w:rPr>
          <w:rFonts w:ascii="仿宋" w:eastAsia="仿宋" w:hAnsi="仿宋" w:hint="eastAsia"/>
          <w:sz w:val="32"/>
          <w:szCs w:val="32"/>
        </w:rPr>
        <w:t>，</w:t>
      </w:r>
      <w:r w:rsidRPr="007B5792">
        <w:rPr>
          <w:rFonts w:ascii="仿宋" w:eastAsia="仿宋" w:hAnsi="仿宋" w:hint="eastAsia"/>
          <w:sz w:val="32"/>
          <w:szCs w:val="32"/>
        </w:rPr>
        <w:t>将“诗礼文化”传播到社会底层，源于民间的“诗”“礼”“乐”，从庙堂又回到了民间。“诗礼传家”不再是王宗贵族们的特权，也成为庶民文化传承的途径，并逐渐发展为全社会的普遍风尚与优良传统，在中华文明发展进程中代代相传，泽被千秋！</w:t>
      </w:r>
    </w:p>
    <w:p w:rsidR="00362444" w:rsidRPr="007B5792" w:rsidRDefault="00B3115C" w:rsidP="007B5792">
      <w:pPr>
        <w:spacing w:line="600" w:lineRule="exact"/>
        <w:ind w:firstLineChars="200" w:firstLine="643"/>
        <w:rPr>
          <w:rFonts w:ascii="仿宋" w:eastAsia="仿宋" w:hAnsi="仿宋"/>
          <w:b/>
          <w:sz w:val="32"/>
          <w:szCs w:val="32"/>
        </w:rPr>
      </w:pPr>
      <w:r w:rsidRPr="007B5792">
        <w:rPr>
          <w:rFonts w:ascii="仿宋" w:eastAsia="仿宋" w:hAnsi="仿宋" w:hint="eastAsia"/>
          <w:b/>
          <w:sz w:val="32"/>
          <w:szCs w:val="32"/>
        </w:rPr>
        <w:t xml:space="preserve"> </w:t>
      </w:r>
      <w:r w:rsidR="00362444" w:rsidRPr="007B5792">
        <w:rPr>
          <w:rFonts w:ascii="仿宋" w:eastAsia="仿宋" w:hAnsi="仿宋" w:hint="eastAsia"/>
          <w:b/>
          <w:sz w:val="32"/>
          <w:szCs w:val="32"/>
        </w:rPr>
        <w:t>2、以文化人、以文育人，培养德智体美全面发展的社会主义建设者和接班人的需要。</w:t>
      </w:r>
    </w:p>
    <w:p w:rsidR="00B8248B" w:rsidRPr="007B5792" w:rsidRDefault="00B8248B" w:rsidP="00B8248B">
      <w:pPr>
        <w:spacing w:line="600" w:lineRule="exact"/>
        <w:ind w:firstLineChars="200" w:firstLine="640"/>
        <w:rPr>
          <w:rFonts w:ascii="仿宋" w:eastAsia="仿宋" w:hAnsi="仿宋"/>
          <w:sz w:val="32"/>
          <w:szCs w:val="32"/>
        </w:rPr>
      </w:pPr>
      <w:r w:rsidRPr="007B5792">
        <w:rPr>
          <w:rFonts w:ascii="仿宋" w:eastAsia="仿宋" w:hAnsi="仿宋" w:hint="eastAsia"/>
          <w:sz w:val="32"/>
          <w:szCs w:val="32"/>
        </w:rPr>
        <w:t>诗礼文化，或者说诗礼教育，为中华民族培养出了一代又一代的优秀人才，“江山代有才人出，各领风骚数百年”，为中华民族克服困难、生生不息提供了强大的精神支撑和人才保障。“人生自古谁无死，留取丹心照汗青”的浩然正气，“苟利</w:t>
      </w:r>
      <w:r w:rsidR="00362444" w:rsidRPr="007B5792">
        <w:rPr>
          <w:rFonts w:ascii="仿宋" w:eastAsia="仿宋" w:hAnsi="仿宋" w:hint="eastAsia"/>
          <w:sz w:val="32"/>
          <w:szCs w:val="32"/>
        </w:rPr>
        <w:t>国家生死以，岂因祸福避趋之”的一往无前，历史已经雄辩地证明了中华</w:t>
      </w:r>
      <w:r w:rsidRPr="007B5792">
        <w:rPr>
          <w:rFonts w:ascii="仿宋" w:eastAsia="仿宋" w:hAnsi="仿宋" w:hint="eastAsia"/>
          <w:sz w:val="32"/>
          <w:szCs w:val="32"/>
        </w:rPr>
        <w:t>诗礼教育强大的生命力和教化天下的非凡效果。</w:t>
      </w:r>
    </w:p>
    <w:p w:rsidR="00B8248B" w:rsidRPr="007B5792" w:rsidRDefault="00B8248B" w:rsidP="00B8248B">
      <w:pPr>
        <w:spacing w:line="600" w:lineRule="exact"/>
        <w:ind w:firstLineChars="200" w:firstLine="640"/>
        <w:rPr>
          <w:rFonts w:ascii="仿宋" w:eastAsia="仿宋" w:hAnsi="仿宋"/>
          <w:sz w:val="32"/>
          <w:szCs w:val="32"/>
        </w:rPr>
      </w:pPr>
      <w:r w:rsidRPr="007B5792">
        <w:rPr>
          <w:rFonts w:ascii="仿宋" w:eastAsia="仿宋" w:hAnsi="仿宋" w:hint="eastAsia"/>
          <w:sz w:val="32"/>
          <w:szCs w:val="32"/>
        </w:rPr>
        <w:lastRenderedPageBreak/>
        <w:t>现今的中国，年轻的父母们会给孩子买儿童版的《唐诗三百首》，教他们背诵唐诗，这是诗礼文化在当代仍然具有旺盛需求的明证。但同时我们也应该看到，花费高达数万元的美国、英国游学夏令营、冬令</w:t>
      </w:r>
      <w:r w:rsidR="00BC0D66" w:rsidRPr="007B5792">
        <w:rPr>
          <w:rFonts w:ascii="仿宋" w:eastAsia="仿宋" w:hAnsi="仿宋" w:hint="eastAsia"/>
          <w:sz w:val="32"/>
          <w:szCs w:val="32"/>
        </w:rPr>
        <w:t>营项目比比皆是，红红火火，而诗礼教育的游学夏令营、冬令营项目却</w:t>
      </w:r>
      <w:r w:rsidRPr="007B5792">
        <w:rPr>
          <w:rFonts w:ascii="仿宋" w:eastAsia="仿宋" w:hAnsi="仿宋" w:hint="eastAsia"/>
          <w:sz w:val="32"/>
          <w:szCs w:val="32"/>
        </w:rPr>
        <w:t>寥寥无几，冷冷清清。为什么孕育出众多中华民族伟大人物，培育出无数精英的诗礼教育，如今会如此落寞呢？</w:t>
      </w:r>
    </w:p>
    <w:p w:rsidR="00BC0D66" w:rsidRPr="007B5792" w:rsidRDefault="00B8248B" w:rsidP="00B8248B">
      <w:pPr>
        <w:spacing w:line="600" w:lineRule="exact"/>
        <w:ind w:firstLineChars="200" w:firstLine="640"/>
        <w:rPr>
          <w:rFonts w:ascii="仿宋" w:eastAsia="仿宋" w:hAnsi="仿宋"/>
          <w:sz w:val="32"/>
          <w:szCs w:val="32"/>
        </w:rPr>
      </w:pPr>
      <w:r w:rsidRPr="007B5792">
        <w:rPr>
          <w:rFonts w:ascii="仿宋" w:eastAsia="仿宋" w:hAnsi="仿宋" w:hint="eastAsia"/>
          <w:sz w:val="32"/>
          <w:szCs w:val="32"/>
        </w:rPr>
        <w:t>这是我们必须要回答的问题，也是我们必须要解决的问题。我们要用一往无前的勇气，责</w:t>
      </w:r>
      <w:r w:rsidR="006723A2" w:rsidRPr="007B5792">
        <w:rPr>
          <w:rFonts w:ascii="仿宋" w:eastAsia="仿宋" w:hAnsi="仿宋" w:hint="eastAsia"/>
          <w:sz w:val="32"/>
          <w:szCs w:val="32"/>
        </w:rPr>
        <w:t>无旁贷的担当，百折不回的精神，高举弘扬中华诗礼文化的旗帜，创新</w:t>
      </w:r>
      <w:r w:rsidRPr="007B5792">
        <w:rPr>
          <w:rFonts w:ascii="仿宋" w:eastAsia="仿宋" w:hAnsi="仿宋" w:hint="eastAsia"/>
          <w:sz w:val="32"/>
          <w:szCs w:val="32"/>
        </w:rPr>
        <w:t>发展中</w:t>
      </w:r>
      <w:r w:rsidR="00BC0D66" w:rsidRPr="007B5792">
        <w:rPr>
          <w:rFonts w:ascii="仿宋" w:eastAsia="仿宋" w:hAnsi="仿宋" w:hint="eastAsia"/>
          <w:sz w:val="32"/>
          <w:szCs w:val="32"/>
        </w:rPr>
        <w:t>华</w:t>
      </w:r>
      <w:r w:rsidRPr="007B5792">
        <w:rPr>
          <w:rFonts w:ascii="仿宋" w:eastAsia="仿宋" w:hAnsi="仿宋" w:hint="eastAsia"/>
          <w:sz w:val="32"/>
          <w:szCs w:val="32"/>
        </w:rPr>
        <w:t>诗礼</w:t>
      </w:r>
      <w:r w:rsidR="006723A2" w:rsidRPr="007B5792">
        <w:rPr>
          <w:rFonts w:ascii="仿宋" w:eastAsia="仿宋" w:hAnsi="仿宋" w:hint="eastAsia"/>
          <w:sz w:val="32"/>
          <w:szCs w:val="32"/>
        </w:rPr>
        <w:t>体验</w:t>
      </w:r>
      <w:r w:rsidRPr="007B5792">
        <w:rPr>
          <w:rFonts w:ascii="仿宋" w:eastAsia="仿宋" w:hAnsi="仿宋" w:hint="eastAsia"/>
          <w:sz w:val="32"/>
          <w:szCs w:val="32"/>
        </w:rPr>
        <w:t>教育，赋予其时代特点，使其更好地适应现代社会，</w:t>
      </w:r>
      <w:r w:rsidR="006723A2" w:rsidRPr="007B5792">
        <w:rPr>
          <w:rFonts w:ascii="仿宋" w:eastAsia="仿宋" w:hAnsi="仿宋" w:hint="eastAsia"/>
          <w:sz w:val="32"/>
          <w:szCs w:val="32"/>
        </w:rPr>
        <w:t>让广大中小学生在诗礼体验教育中感受祖国大好河山，感受中华优秀传统文化和传统美德，感受改革开放伟大成就，增强对坚定"四个自信"的理解与认同;同时学会动手动脑，学会生存生活，学会做人做事，促进身心健康、体魄强健、意志坚强，促进形成正确的世界观、人生观、价值观，为国家培养一代又一代德智体美全面发展的社会主义建设者和接班人。</w:t>
      </w:r>
    </w:p>
    <w:p w:rsidR="00BC0D66" w:rsidRPr="007B5792" w:rsidRDefault="009C1C57" w:rsidP="007B5792">
      <w:pPr>
        <w:spacing w:line="600" w:lineRule="exact"/>
        <w:ind w:firstLineChars="200" w:firstLine="643"/>
        <w:rPr>
          <w:rFonts w:ascii="仿宋" w:eastAsia="仿宋" w:hAnsi="仿宋"/>
          <w:b/>
          <w:sz w:val="32"/>
          <w:szCs w:val="32"/>
        </w:rPr>
      </w:pPr>
      <w:r w:rsidRPr="007B5792">
        <w:rPr>
          <w:rFonts w:ascii="仿宋" w:eastAsia="仿宋" w:hAnsi="仿宋" w:hint="eastAsia"/>
          <w:b/>
          <w:sz w:val="32"/>
          <w:szCs w:val="32"/>
        </w:rPr>
        <w:t>3、</w:t>
      </w:r>
      <w:r w:rsidR="004524EA" w:rsidRPr="007B5792">
        <w:rPr>
          <w:rFonts w:ascii="仿宋" w:eastAsia="仿宋" w:hAnsi="仿宋" w:hint="eastAsia"/>
          <w:b/>
          <w:sz w:val="32"/>
          <w:szCs w:val="32"/>
        </w:rPr>
        <w:t>促进</w:t>
      </w:r>
      <w:r w:rsidR="00243BE5" w:rsidRPr="007B5792">
        <w:rPr>
          <w:rFonts w:ascii="仿宋" w:eastAsia="仿宋" w:hAnsi="仿宋" w:hint="eastAsia"/>
          <w:b/>
          <w:sz w:val="32"/>
          <w:szCs w:val="32"/>
        </w:rPr>
        <w:t>中外文化交流</w:t>
      </w:r>
      <w:r w:rsidR="00492D03" w:rsidRPr="007B5792">
        <w:rPr>
          <w:rFonts w:ascii="仿宋" w:eastAsia="仿宋" w:hAnsi="仿宋" w:hint="eastAsia"/>
          <w:b/>
          <w:sz w:val="32"/>
          <w:szCs w:val="32"/>
        </w:rPr>
        <w:t>，增进国家软实力的需要。</w:t>
      </w:r>
    </w:p>
    <w:p w:rsidR="007B5792" w:rsidRDefault="00243BE5" w:rsidP="007B5792">
      <w:pPr>
        <w:spacing w:line="600" w:lineRule="exact"/>
        <w:ind w:firstLineChars="200" w:firstLine="640"/>
        <w:rPr>
          <w:rFonts w:ascii="仿宋" w:eastAsia="仿宋" w:hAnsi="仿宋"/>
          <w:sz w:val="32"/>
          <w:szCs w:val="32"/>
        </w:rPr>
      </w:pPr>
      <w:r w:rsidRPr="007B5792">
        <w:rPr>
          <w:rFonts w:ascii="仿宋" w:eastAsia="仿宋" w:hAnsi="仿宋" w:hint="eastAsia"/>
          <w:sz w:val="32"/>
          <w:szCs w:val="32"/>
        </w:rPr>
        <w:t>中华诗礼文化源远流长，与时俱进。诗歌从源自民间的《诗经》，经由屈原《离骚》、汉乐府诗、魏晋南北时期的五言诗，发展到中国古诗歌的巅峰——唐诗，此后还有在诗歌基础上继承发扬的宋词、元曲。而“礼”呢，从以“德”为</w:t>
      </w:r>
      <w:r w:rsidRPr="007B5792">
        <w:rPr>
          <w:rFonts w:ascii="仿宋" w:eastAsia="仿宋" w:hAnsi="仿宋" w:hint="eastAsia"/>
          <w:sz w:val="32"/>
          <w:szCs w:val="32"/>
        </w:rPr>
        <w:lastRenderedPageBreak/>
        <w:t>根基的周礼（“五礼”：“吉礼”“凶礼”“宾礼”“军礼”“嘉礼”），发展到孔子创立的以“仁”为根基的“五伦”（ “君臣”“夫妇”“父子”“兄弟”“朋友”） ，逐渐形成了以“忠”“孝”“悌”“忍”“善”、“仁”“义”“礼”“智”“信”为内核的中华传统美德。这些极具美学价值和道德影响力的诗礼文化，已经融入了中华民族的血脉，</w:t>
      </w:r>
      <w:r w:rsidR="00763EBE" w:rsidRPr="007B5792">
        <w:rPr>
          <w:rFonts w:ascii="仿宋" w:eastAsia="仿宋" w:hAnsi="仿宋" w:hint="eastAsia"/>
          <w:sz w:val="32"/>
          <w:szCs w:val="32"/>
        </w:rPr>
        <w:t>不仅为世界各国的海外华人、海外侨胞提供了强大的文化血脉认同感，而且</w:t>
      </w:r>
      <w:r w:rsidRPr="007B5792">
        <w:rPr>
          <w:rFonts w:ascii="仿宋" w:eastAsia="仿宋" w:hAnsi="仿宋" w:hint="eastAsia"/>
          <w:sz w:val="32"/>
          <w:szCs w:val="32"/>
        </w:rPr>
        <w:t>为世界文明贡献出中华美学、中华</w:t>
      </w:r>
      <w:r w:rsidR="00763EBE" w:rsidRPr="007B5792">
        <w:rPr>
          <w:rFonts w:ascii="仿宋" w:eastAsia="仿宋" w:hAnsi="仿宋" w:hint="eastAsia"/>
          <w:sz w:val="32"/>
          <w:szCs w:val="32"/>
        </w:rPr>
        <w:t>道德</w:t>
      </w:r>
      <w:r w:rsidRPr="007B5792">
        <w:rPr>
          <w:rFonts w:ascii="仿宋" w:eastAsia="仿宋" w:hAnsi="仿宋" w:hint="eastAsia"/>
          <w:sz w:val="32"/>
          <w:szCs w:val="32"/>
        </w:rPr>
        <w:t>和中华力量。</w:t>
      </w:r>
      <w:r w:rsidR="004524EA" w:rsidRPr="007B5792">
        <w:rPr>
          <w:rFonts w:ascii="仿宋" w:eastAsia="仿宋" w:hAnsi="仿宋" w:hint="eastAsia"/>
          <w:sz w:val="32"/>
          <w:szCs w:val="32"/>
        </w:rPr>
        <w:t>它是增进世界华人文化认同、促进中外文化交流的桥梁与纽带</w:t>
      </w:r>
      <w:r w:rsidR="00BB177C" w:rsidRPr="007B5792">
        <w:rPr>
          <w:rFonts w:ascii="仿宋" w:eastAsia="仿宋" w:hAnsi="仿宋" w:hint="eastAsia"/>
          <w:sz w:val="32"/>
          <w:szCs w:val="32"/>
        </w:rPr>
        <w:t>，是增进国家软实力的有力手段。</w:t>
      </w:r>
    </w:p>
    <w:p w:rsidR="007B5792" w:rsidRDefault="007B5792" w:rsidP="007B5792">
      <w:pPr>
        <w:spacing w:line="600" w:lineRule="exact"/>
        <w:ind w:firstLineChars="200" w:firstLine="643"/>
        <w:rPr>
          <w:rFonts w:ascii="黑体" w:eastAsia="黑体" w:hAnsi="黑体"/>
          <w:b/>
          <w:sz w:val="32"/>
          <w:szCs w:val="32"/>
        </w:rPr>
      </w:pPr>
    </w:p>
    <w:p w:rsidR="007B5792" w:rsidRDefault="00562470" w:rsidP="007B5792">
      <w:pPr>
        <w:spacing w:line="600" w:lineRule="exact"/>
        <w:ind w:firstLineChars="200" w:firstLine="643"/>
        <w:rPr>
          <w:rFonts w:ascii="黑体" w:eastAsia="黑体" w:hAnsi="黑体"/>
          <w:b/>
          <w:sz w:val="32"/>
          <w:szCs w:val="32"/>
        </w:rPr>
      </w:pPr>
      <w:r w:rsidRPr="007B5792">
        <w:rPr>
          <w:rFonts w:ascii="黑体" w:eastAsia="黑体" w:hAnsi="黑体" w:hint="eastAsia"/>
          <w:b/>
          <w:sz w:val="32"/>
          <w:szCs w:val="32"/>
        </w:rPr>
        <w:t>（三）</w:t>
      </w:r>
      <w:r w:rsidR="00310BE4" w:rsidRPr="007B5792">
        <w:rPr>
          <w:rFonts w:ascii="黑体" w:eastAsia="黑体" w:hAnsi="黑体" w:hint="eastAsia"/>
          <w:b/>
          <w:sz w:val="32"/>
          <w:szCs w:val="32"/>
        </w:rPr>
        <w:t>奉节发展中</w:t>
      </w:r>
      <w:r w:rsidRPr="007B5792">
        <w:rPr>
          <w:rFonts w:ascii="黑体" w:eastAsia="黑体" w:hAnsi="黑体" w:hint="eastAsia"/>
          <w:b/>
          <w:sz w:val="32"/>
          <w:szCs w:val="32"/>
        </w:rPr>
        <w:t>华</w:t>
      </w:r>
      <w:r w:rsidR="00310BE4" w:rsidRPr="007B5792">
        <w:rPr>
          <w:rFonts w:ascii="黑体" w:eastAsia="黑体" w:hAnsi="黑体" w:hint="eastAsia"/>
          <w:b/>
          <w:sz w:val="32"/>
          <w:szCs w:val="32"/>
        </w:rPr>
        <w:t>诗礼体验教育的独特优势</w:t>
      </w:r>
    </w:p>
    <w:p w:rsidR="007B5792" w:rsidRDefault="007B5792" w:rsidP="007B5792">
      <w:pPr>
        <w:spacing w:line="600" w:lineRule="exact"/>
        <w:ind w:firstLineChars="200" w:firstLine="640"/>
        <w:rPr>
          <w:rFonts w:ascii="仿宋_GB2312" w:eastAsia="仿宋_GB2312"/>
          <w:b/>
          <w:sz w:val="32"/>
          <w:szCs w:val="32"/>
        </w:rPr>
      </w:pPr>
    </w:p>
    <w:p w:rsidR="0055662D" w:rsidRDefault="00AC139E" w:rsidP="0055662D">
      <w:pPr>
        <w:spacing w:line="600" w:lineRule="exact"/>
        <w:ind w:firstLineChars="200" w:firstLine="643"/>
        <w:rPr>
          <w:rFonts w:ascii="仿宋" w:eastAsia="仿宋" w:hAnsi="仿宋"/>
          <w:b/>
          <w:sz w:val="32"/>
          <w:szCs w:val="32"/>
        </w:rPr>
      </w:pPr>
      <w:r w:rsidRPr="0055662D">
        <w:rPr>
          <w:rFonts w:ascii="仿宋" w:eastAsia="仿宋" w:hAnsi="仿宋" w:hint="eastAsia"/>
          <w:b/>
          <w:sz w:val="32"/>
          <w:szCs w:val="32"/>
        </w:rPr>
        <w:t>1、</w:t>
      </w:r>
      <w:r w:rsidR="00FC485E" w:rsidRPr="0055662D">
        <w:rPr>
          <w:rFonts w:ascii="仿宋" w:eastAsia="仿宋" w:hAnsi="仿宋" w:hint="eastAsia"/>
          <w:b/>
          <w:sz w:val="32"/>
          <w:szCs w:val="32"/>
        </w:rPr>
        <w:t>人文优势——</w:t>
      </w:r>
      <w:r w:rsidR="00710F46" w:rsidRPr="0055662D">
        <w:rPr>
          <w:rFonts w:ascii="仿宋" w:eastAsia="仿宋" w:hAnsi="仿宋" w:hint="eastAsia"/>
          <w:b/>
          <w:sz w:val="32"/>
          <w:szCs w:val="32"/>
        </w:rPr>
        <w:t>奉节</w:t>
      </w:r>
      <w:r w:rsidRPr="0055662D">
        <w:rPr>
          <w:rFonts w:ascii="仿宋" w:eastAsia="仿宋" w:hAnsi="仿宋" w:hint="eastAsia"/>
          <w:b/>
          <w:sz w:val="32"/>
          <w:szCs w:val="32"/>
        </w:rPr>
        <w:t>是</w:t>
      </w:r>
      <w:r w:rsidR="00F653DD" w:rsidRPr="0055662D">
        <w:rPr>
          <w:rFonts w:ascii="仿宋" w:eastAsia="仿宋" w:hAnsi="仿宋" w:hint="eastAsia"/>
          <w:b/>
          <w:sz w:val="32"/>
          <w:szCs w:val="32"/>
        </w:rPr>
        <w:t>全国</w:t>
      </w:r>
      <w:r w:rsidRPr="0055662D">
        <w:rPr>
          <w:rFonts w:ascii="仿宋" w:eastAsia="仿宋" w:hAnsi="仿宋" w:hint="eastAsia"/>
          <w:b/>
          <w:sz w:val="32"/>
          <w:szCs w:val="32"/>
        </w:rPr>
        <w:t>唯一</w:t>
      </w:r>
      <w:r w:rsidR="00F653DD" w:rsidRPr="0055662D">
        <w:rPr>
          <w:rFonts w:ascii="仿宋" w:eastAsia="仿宋" w:hAnsi="仿宋" w:hint="eastAsia"/>
          <w:b/>
          <w:sz w:val="32"/>
          <w:szCs w:val="32"/>
        </w:rPr>
        <w:t>的</w:t>
      </w:r>
      <w:r w:rsidRPr="0055662D">
        <w:rPr>
          <w:rFonts w:ascii="仿宋" w:eastAsia="仿宋" w:hAnsi="仿宋" w:hint="eastAsia"/>
          <w:b/>
          <w:sz w:val="32"/>
          <w:szCs w:val="32"/>
        </w:rPr>
        <w:t>“中华诗城”</w:t>
      </w:r>
      <w:r w:rsidR="00F653DD" w:rsidRPr="0055662D">
        <w:rPr>
          <w:rFonts w:ascii="仿宋" w:eastAsia="仿宋" w:hAnsi="仿宋" w:hint="eastAsia"/>
          <w:b/>
          <w:sz w:val="32"/>
          <w:szCs w:val="32"/>
        </w:rPr>
        <w:t>，是诗圣杜甫诗歌巅峰所在，</w:t>
      </w:r>
      <w:r w:rsidR="0031708B" w:rsidRPr="0055662D">
        <w:rPr>
          <w:rFonts w:ascii="仿宋" w:eastAsia="仿宋" w:hAnsi="仿宋" w:hint="eastAsia"/>
          <w:b/>
          <w:sz w:val="32"/>
          <w:szCs w:val="32"/>
        </w:rPr>
        <w:t>是诗歌艺术巅峰与</w:t>
      </w:r>
      <w:r w:rsidR="00AD43D5" w:rsidRPr="0055662D">
        <w:rPr>
          <w:rFonts w:ascii="仿宋" w:eastAsia="仿宋" w:hAnsi="仿宋" w:hint="eastAsia"/>
          <w:b/>
          <w:sz w:val="32"/>
          <w:szCs w:val="32"/>
        </w:rPr>
        <w:t>以爱国主义为核心的中华民族精神和中华传统美德</w:t>
      </w:r>
      <w:r w:rsidR="0031708B" w:rsidRPr="0055662D">
        <w:rPr>
          <w:rFonts w:ascii="仿宋" w:eastAsia="仿宋" w:hAnsi="仿宋" w:hint="eastAsia"/>
          <w:b/>
          <w:sz w:val="32"/>
          <w:szCs w:val="32"/>
        </w:rPr>
        <w:t>高度融合的典范</w:t>
      </w:r>
      <w:r w:rsidRPr="0055662D">
        <w:rPr>
          <w:rFonts w:ascii="仿宋" w:eastAsia="仿宋" w:hAnsi="仿宋" w:hint="eastAsia"/>
          <w:b/>
          <w:sz w:val="32"/>
          <w:szCs w:val="32"/>
        </w:rPr>
        <w:t>。</w:t>
      </w:r>
    </w:p>
    <w:p w:rsidR="00710F46" w:rsidRPr="0055662D" w:rsidRDefault="0031708B" w:rsidP="0055662D">
      <w:pPr>
        <w:spacing w:line="600" w:lineRule="exact"/>
        <w:ind w:firstLineChars="200" w:firstLine="640"/>
        <w:rPr>
          <w:rFonts w:ascii="仿宋" w:eastAsia="仿宋" w:hAnsi="仿宋"/>
          <w:b/>
          <w:sz w:val="32"/>
          <w:szCs w:val="32"/>
        </w:rPr>
      </w:pPr>
      <w:r w:rsidRPr="0055662D">
        <w:rPr>
          <w:rFonts w:ascii="仿宋" w:eastAsia="仿宋" w:hAnsi="仿宋" w:hint="eastAsia"/>
          <w:sz w:val="32"/>
          <w:szCs w:val="32"/>
        </w:rPr>
        <w:t>奉节</w:t>
      </w:r>
      <w:r w:rsidR="00223762" w:rsidRPr="0055662D">
        <w:rPr>
          <w:rFonts w:ascii="仿宋" w:eastAsia="仿宋" w:hAnsi="仿宋" w:hint="eastAsia"/>
          <w:sz w:val="32"/>
          <w:szCs w:val="32"/>
        </w:rPr>
        <w:t>古称“夔州”，</w:t>
      </w:r>
      <w:r w:rsidR="00710F46" w:rsidRPr="0055662D">
        <w:rPr>
          <w:rFonts w:ascii="仿宋" w:eastAsia="仿宋" w:hAnsi="仿宋" w:hint="eastAsia"/>
          <w:sz w:val="32"/>
          <w:szCs w:val="32"/>
        </w:rPr>
        <w:t>自古以来就是中华优秀传统文化荟萃的地方，杜甫、李白、刘禹锡、白居易、陆游、苏轼等400余位诗人在此留下夔州诗万余首，是当代唯一被中华诗词学会授予“中华诗城”称号的人文古城。这其中最具代表性的是杜甫，他在奉节居住1年零10个月，共创作诗歌435首，占杜诗1439首近1/3，其夔州诗被古今公论为杜诗巅峰。尤为宝贵的是，杜甫将诗歌艺术的巅峰与中华民族精神核心的</w:t>
      </w:r>
      <w:r w:rsidR="00710F46" w:rsidRPr="0055662D">
        <w:rPr>
          <w:rFonts w:ascii="仿宋" w:eastAsia="仿宋" w:hAnsi="仿宋" w:hint="eastAsia"/>
          <w:sz w:val="32"/>
          <w:szCs w:val="32"/>
        </w:rPr>
        <w:lastRenderedPageBreak/>
        <w:t>爱国</w:t>
      </w:r>
      <w:r w:rsidR="008F224E" w:rsidRPr="0055662D">
        <w:rPr>
          <w:rFonts w:ascii="仿宋" w:eastAsia="仿宋" w:hAnsi="仿宋" w:hint="eastAsia"/>
          <w:sz w:val="32"/>
          <w:szCs w:val="32"/>
        </w:rPr>
        <w:t>爱民</w:t>
      </w:r>
      <w:r w:rsidR="0054616B" w:rsidRPr="0055662D">
        <w:rPr>
          <w:rFonts w:ascii="仿宋" w:eastAsia="仿宋" w:hAnsi="仿宋" w:hint="eastAsia"/>
          <w:sz w:val="32"/>
          <w:szCs w:val="32"/>
        </w:rPr>
        <w:t>、忧国忧民</w:t>
      </w:r>
      <w:r w:rsidR="00710F46" w:rsidRPr="0055662D">
        <w:rPr>
          <w:rFonts w:ascii="仿宋" w:eastAsia="仿宋" w:hAnsi="仿宋" w:hint="eastAsia"/>
          <w:sz w:val="32"/>
          <w:szCs w:val="32"/>
        </w:rPr>
        <w:t xml:space="preserve">高度融合在一起，在迄今为止的中国历史上独一无二，自宋朝以来就被尊称为“诗圣”。这是历史赋予奉节独树一帜的人文优势。《正气歌》的作者，南宋爱国诗人文天祥叹曰：“未说离怀向南浦，须知诗意在夔州。” </w:t>
      </w:r>
    </w:p>
    <w:p w:rsidR="00292759" w:rsidRPr="0055662D" w:rsidRDefault="00292759" w:rsidP="0055662D">
      <w:pPr>
        <w:spacing w:line="600" w:lineRule="exact"/>
        <w:ind w:firstLineChars="200" w:firstLine="643"/>
        <w:rPr>
          <w:rFonts w:ascii="仿宋" w:eastAsia="仿宋" w:hAnsi="仿宋"/>
          <w:b/>
          <w:sz w:val="32"/>
          <w:szCs w:val="32"/>
        </w:rPr>
      </w:pPr>
      <w:r w:rsidRPr="0055662D">
        <w:rPr>
          <w:rFonts w:ascii="仿宋" w:eastAsia="仿宋" w:hAnsi="仿宋" w:hint="eastAsia"/>
          <w:b/>
          <w:sz w:val="32"/>
          <w:szCs w:val="32"/>
        </w:rPr>
        <w:t>2、</w:t>
      </w:r>
      <w:r w:rsidR="00CA3729" w:rsidRPr="0055662D">
        <w:rPr>
          <w:rFonts w:ascii="仿宋" w:eastAsia="仿宋" w:hAnsi="仿宋" w:hint="eastAsia"/>
          <w:b/>
          <w:sz w:val="32"/>
          <w:szCs w:val="32"/>
        </w:rPr>
        <w:t>旅游优势——</w:t>
      </w:r>
      <w:r w:rsidRPr="0055662D">
        <w:rPr>
          <w:rFonts w:ascii="仿宋" w:eastAsia="仿宋" w:hAnsi="仿宋" w:hint="eastAsia"/>
          <w:b/>
          <w:sz w:val="32"/>
          <w:szCs w:val="32"/>
        </w:rPr>
        <w:t>奉节地处长江三峡黄金旅游区的核心区域，奉节</w:t>
      </w:r>
      <w:r w:rsidR="002625CE">
        <w:rPr>
          <w:rFonts w:ascii="仿宋" w:eastAsia="仿宋" w:hAnsi="仿宋" w:hint="eastAsia"/>
          <w:b/>
          <w:sz w:val="32"/>
          <w:szCs w:val="32"/>
        </w:rPr>
        <w:t>、巫山</w:t>
      </w:r>
      <w:r w:rsidRPr="0055662D">
        <w:rPr>
          <w:rFonts w:ascii="仿宋" w:eastAsia="仿宋" w:hAnsi="仿宋" w:hint="eastAsia"/>
          <w:b/>
          <w:sz w:val="32"/>
          <w:szCs w:val="32"/>
        </w:rPr>
        <w:t>及其周边旅游</w:t>
      </w:r>
      <w:r w:rsidR="00580496" w:rsidRPr="0055662D">
        <w:rPr>
          <w:rFonts w:ascii="仿宋" w:eastAsia="仿宋" w:hAnsi="仿宋" w:hint="eastAsia"/>
          <w:b/>
          <w:sz w:val="32"/>
          <w:szCs w:val="32"/>
        </w:rPr>
        <w:t>、人文</w:t>
      </w:r>
      <w:r w:rsidR="005378B5" w:rsidRPr="0055662D">
        <w:rPr>
          <w:rFonts w:ascii="仿宋" w:eastAsia="仿宋" w:hAnsi="仿宋" w:hint="eastAsia"/>
          <w:b/>
          <w:sz w:val="32"/>
          <w:szCs w:val="32"/>
        </w:rPr>
        <w:t>资源</w:t>
      </w:r>
      <w:r w:rsidRPr="0055662D">
        <w:rPr>
          <w:rFonts w:ascii="仿宋" w:eastAsia="仿宋" w:hAnsi="仿宋" w:hint="eastAsia"/>
          <w:b/>
          <w:sz w:val="32"/>
          <w:szCs w:val="32"/>
        </w:rPr>
        <w:t>丰富。</w:t>
      </w:r>
    </w:p>
    <w:p w:rsidR="00292759" w:rsidRPr="0055662D" w:rsidRDefault="00292759" w:rsidP="00292759">
      <w:pPr>
        <w:spacing w:line="600" w:lineRule="exact"/>
        <w:ind w:firstLineChars="200" w:firstLine="640"/>
        <w:rPr>
          <w:rFonts w:ascii="仿宋" w:eastAsia="仿宋" w:hAnsi="仿宋"/>
          <w:sz w:val="32"/>
          <w:szCs w:val="32"/>
        </w:rPr>
      </w:pPr>
      <w:r w:rsidRPr="0055662D">
        <w:rPr>
          <w:rFonts w:ascii="仿宋" w:eastAsia="仿宋" w:hAnsi="仿宋" w:hint="eastAsia"/>
          <w:sz w:val="32"/>
          <w:szCs w:val="32"/>
        </w:rPr>
        <w:t>奉节</w:t>
      </w:r>
      <w:r w:rsidR="002625CE">
        <w:rPr>
          <w:rFonts w:ascii="仿宋" w:eastAsia="仿宋" w:hAnsi="仿宋" w:hint="eastAsia"/>
          <w:sz w:val="32"/>
          <w:szCs w:val="32"/>
        </w:rPr>
        <w:t>、</w:t>
      </w:r>
      <w:r w:rsidRPr="0055662D">
        <w:rPr>
          <w:rFonts w:ascii="仿宋" w:eastAsia="仿宋" w:hAnsi="仿宋" w:hint="eastAsia"/>
          <w:sz w:val="32"/>
          <w:szCs w:val="32"/>
        </w:rPr>
        <w:t>巫山有三峡之巅、白帝城、天坑地缝、巫山小三峡、神女峰、龙骨坡巫山人遗址等众多国内知名的旅游及人文资源；同时，我们又都是国家级</w:t>
      </w:r>
      <w:r w:rsidR="00D87C93" w:rsidRPr="0055662D">
        <w:rPr>
          <w:rFonts w:ascii="仿宋" w:eastAsia="仿宋" w:hAnsi="仿宋" w:hint="eastAsia"/>
          <w:sz w:val="32"/>
          <w:szCs w:val="32"/>
        </w:rPr>
        <w:t>贫困县。把教育、旅游、人文、生态、民情等资源综合利用起来，可以</w:t>
      </w:r>
      <w:r w:rsidRPr="0055662D">
        <w:rPr>
          <w:rFonts w:ascii="仿宋" w:eastAsia="仿宋" w:hAnsi="仿宋" w:hint="eastAsia"/>
          <w:sz w:val="32"/>
          <w:szCs w:val="32"/>
        </w:rPr>
        <w:t>打造出诸多既具有教育意义又满足学生需要的研学旅游精品，让学生不仅能在白帝城亲身感受杜甫写《登高》时的满目风景，在世界第一大天坑实地学习喀斯特地貌等自然知识，在龙骨坡巫山人遗址源头探究中华民族的起源地，还可以让那些出生在大城市、生长在富裕家庭的孩子们在农村贫困户家中亲身感受“民生之多艰”，深刻体会党的扶贫政策，培育爱国爱民、忧国忧民的情怀。</w:t>
      </w:r>
    </w:p>
    <w:p w:rsidR="00580496" w:rsidRPr="0055662D" w:rsidRDefault="00580496" w:rsidP="0055662D">
      <w:pPr>
        <w:spacing w:line="600" w:lineRule="exact"/>
        <w:ind w:firstLineChars="200" w:firstLine="643"/>
        <w:rPr>
          <w:rFonts w:ascii="仿宋" w:eastAsia="仿宋" w:hAnsi="仿宋"/>
          <w:b/>
          <w:sz w:val="32"/>
          <w:szCs w:val="32"/>
        </w:rPr>
      </w:pPr>
      <w:r w:rsidRPr="0055662D">
        <w:rPr>
          <w:rFonts w:ascii="仿宋" w:eastAsia="仿宋" w:hAnsi="仿宋" w:hint="eastAsia"/>
          <w:b/>
          <w:sz w:val="32"/>
          <w:szCs w:val="32"/>
        </w:rPr>
        <w:t>3、</w:t>
      </w:r>
      <w:r w:rsidR="00CA3729" w:rsidRPr="0055662D">
        <w:rPr>
          <w:rFonts w:ascii="仿宋" w:eastAsia="仿宋" w:hAnsi="仿宋" w:hint="eastAsia"/>
          <w:b/>
          <w:sz w:val="32"/>
          <w:szCs w:val="32"/>
        </w:rPr>
        <w:t>交通优势——</w:t>
      </w:r>
      <w:r w:rsidR="007B370E" w:rsidRPr="0055662D">
        <w:rPr>
          <w:rFonts w:ascii="仿宋" w:eastAsia="仿宋" w:hAnsi="仿宋" w:hint="eastAsia"/>
          <w:b/>
          <w:sz w:val="32"/>
          <w:szCs w:val="32"/>
        </w:rPr>
        <w:t>陆江空全覆盖</w:t>
      </w:r>
      <w:r w:rsidRPr="0055662D">
        <w:rPr>
          <w:rFonts w:ascii="仿宋" w:eastAsia="仿宋" w:hAnsi="仿宋" w:hint="eastAsia"/>
          <w:b/>
          <w:sz w:val="32"/>
          <w:szCs w:val="32"/>
        </w:rPr>
        <w:t>，蜀道不再艰难。</w:t>
      </w:r>
    </w:p>
    <w:p w:rsidR="009F44EC" w:rsidRPr="0055662D" w:rsidRDefault="0055662D" w:rsidP="0055662D">
      <w:pPr>
        <w:autoSpaceDE w:val="0"/>
        <w:autoSpaceDN w:val="0"/>
        <w:adjustRightInd w:val="0"/>
        <w:ind w:firstLineChars="150" w:firstLine="480"/>
        <w:jc w:val="left"/>
        <w:rPr>
          <w:rFonts w:ascii="仿宋" w:eastAsia="仿宋" w:hAnsi="仿宋" w:cs="宋体"/>
          <w:kern w:val="0"/>
          <w:sz w:val="32"/>
          <w:szCs w:val="32"/>
          <w:lang w:val="zh-CN"/>
        </w:rPr>
      </w:pPr>
      <w:r>
        <w:rPr>
          <w:rFonts w:ascii="仿宋" w:eastAsia="仿宋" w:hAnsi="仿宋" w:hint="eastAsia"/>
          <w:sz w:val="32"/>
          <w:szCs w:val="32"/>
        </w:rPr>
        <w:t xml:space="preserve"> </w:t>
      </w:r>
      <w:r w:rsidR="00580496" w:rsidRPr="0055662D">
        <w:rPr>
          <w:rFonts w:ascii="仿宋" w:eastAsia="仿宋" w:hAnsi="仿宋" w:hint="eastAsia"/>
          <w:sz w:val="32"/>
          <w:szCs w:val="32"/>
        </w:rPr>
        <w:t>随着巫山机场和郑万高铁的建成，奉节</w:t>
      </w:r>
      <w:r w:rsidR="00E92176" w:rsidRPr="0055662D">
        <w:rPr>
          <w:rFonts w:ascii="仿宋" w:eastAsia="仿宋" w:hAnsi="仿宋" w:hint="eastAsia"/>
          <w:sz w:val="32"/>
          <w:szCs w:val="32"/>
        </w:rPr>
        <w:t>将</w:t>
      </w:r>
      <w:r w:rsidR="007B370E" w:rsidRPr="0055662D">
        <w:rPr>
          <w:rFonts w:ascii="仿宋" w:eastAsia="仿宋" w:hAnsi="仿宋" w:hint="eastAsia"/>
          <w:sz w:val="32"/>
          <w:szCs w:val="32"/>
        </w:rPr>
        <w:t>会形成陆江空全覆盖的交通格局。</w:t>
      </w:r>
      <w:r w:rsidR="00833125" w:rsidRPr="0055662D">
        <w:rPr>
          <w:rFonts w:ascii="仿宋" w:eastAsia="仿宋" w:hAnsi="仿宋" w:hint="eastAsia"/>
          <w:sz w:val="32"/>
          <w:szCs w:val="32"/>
        </w:rPr>
        <w:t>巫山机场于2019年建成通航，未来将</w:t>
      </w:r>
      <w:r w:rsidR="0040618E" w:rsidRPr="0055662D">
        <w:rPr>
          <w:rFonts w:ascii="仿宋" w:eastAsia="仿宋" w:hAnsi="仿宋" w:hint="eastAsia"/>
          <w:sz w:val="32"/>
          <w:szCs w:val="32"/>
        </w:rPr>
        <w:t>逐步开通北京、上海、广州、深圳、重庆、西安、昆明、贵阳等国内一线及重要旅游城市，</w:t>
      </w:r>
      <w:r w:rsidR="00833125" w:rsidRPr="0055662D">
        <w:rPr>
          <w:rFonts w:ascii="仿宋" w:eastAsia="仿宋" w:hAnsi="仿宋" w:hint="eastAsia"/>
          <w:sz w:val="32"/>
          <w:szCs w:val="32"/>
        </w:rPr>
        <w:t>年旅客</w:t>
      </w:r>
      <w:r w:rsidR="0040618E" w:rsidRPr="0055662D">
        <w:rPr>
          <w:rFonts w:ascii="仿宋" w:eastAsia="仿宋" w:hAnsi="仿宋" w:hint="eastAsia"/>
          <w:sz w:val="32"/>
          <w:szCs w:val="32"/>
        </w:rPr>
        <w:t>吞吐量可达28万人次；</w:t>
      </w:r>
      <w:r w:rsidR="00402344" w:rsidRPr="0055662D">
        <w:rPr>
          <w:rFonts w:ascii="仿宋" w:eastAsia="仿宋" w:hAnsi="仿宋" w:hint="eastAsia"/>
          <w:sz w:val="32"/>
          <w:szCs w:val="32"/>
        </w:rPr>
        <w:t>郑万高铁沿线，西自成都、重庆，东到武汉、郑州、石家庄、</w:t>
      </w:r>
      <w:r w:rsidR="00402344" w:rsidRPr="0055662D">
        <w:rPr>
          <w:rFonts w:ascii="仿宋" w:eastAsia="仿宋" w:hAnsi="仿宋" w:hint="eastAsia"/>
          <w:sz w:val="32"/>
          <w:szCs w:val="32"/>
        </w:rPr>
        <w:lastRenderedPageBreak/>
        <w:t>天津、北京，年旅客运送量高达6000万人次以上</w:t>
      </w:r>
      <w:r w:rsidR="00DB5C56" w:rsidRPr="0055662D">
        <w:rPr>
          <w:rFonts w:ascii="仿宋" w:eastAsia="仿宋" w:hAnsi="仿宋" w:hint="eastAsia"/>
          <w:sz w:val="32"/>
          <w:szCs w:val="32"/>
        </w:rPr>
        <w:t>，</w:t>
      </w:r>
      <w:r w:rsidR="00402344" w:rsidRPr="0055662D">
        <w:rPr>
          <w:rFonts w:ascii="仿宋" w:eastAsia="仿宋" w:hAnsi="仿宋" w:hint="eastAsia"/>
          <w:sz w:val="32"/>
          <w:szCs w:val="32"/>
        </w:rPr>
        <w:t>距离</w:t>
      </w:r>
      <w:r w:rsidR="00DB5C56" w:rsidRPr="0055662D">
        <w:rPr>
          <w:rFonts w:ascii="仿宋" w:eastAsia="仿宋" w:hAnsi="仿宋" w:hint="eastAsia"/>
          <w:sz w:val="32"/>
          <w:szCs w:val="32"/>
        </w:rPr>
        <w:t>奉节</w:t>
      </w:r>
      <w:r w:rsidR="00402344" w:rsidRPr="0055662D">
        <w:rPr>
          <w:rFonts w:ascii="仿宋" w:eastAsia="仿宋" w:hAnsi="仿宋" w:hint="eastAsia"/>
          <w:sz w:val="32"/>
          <w:szCs w:val="32"/>
        </w:rPr>
        <w:t>最远不过5、6小时（北京）</w:t>
      </w:r>
      <w:r w:rsidR="00FA744E" w:rsidRPr="0055662D">
        <w:rPr>
          <w:rFonts w:ascii="仿宋" w:eastAsia="仿宋" w:hAnsi="仿宋" w:hint="eastAsia"/>
          <w:sz w:val="32"/>
          <w:szCs w:val="32"/>
        </w:rPr>
        <w:t>；</w:t>
      </w:r>
      <w:r w:rsidR="009F44EC" w:rsidRPr="0055662D">
        <w:rPr>
          <w:rFonts w:ascii="仿宋" w:eastAsia="仿宋" w:hAnsi="仿宋" w:cs="宋体" w:hint="eastAsia"/>
          <w:kern w:val="0"/>
          <w:sz w:val="32"/>
          <w:szCs w:val="32"/>
          <w:lang w:val="zh-CN"/>
        </w:rPr>
        <w:t>奉巫高速建成后，将构建陕南、渝东北、鄂西三省大通道，串联起西安—三峡—张家界“大金三角”和巫山—奉节—巫溪“小金三角”黄金旅游通道。</w:t>
      </w:r>
      <w:r w:rsidR="00FA744E" w:rsidRPr="0055662D">
        <w:rPr>
          <w:rFonts w:ascii="仿宋" w:eastAsia="仿宋" w:hAnsi="仿宋" w:cs="宋体" w:hint="eastAsia"/>
          <w:kern w:val="0"/>
          <w:sz w:val="32"/>
          <w:szCs w:val="32"/>
          <w:lang w:val="zh-CN"/>
        </w:rPr>
        <w:t>此外，还有上至重庆，下</w:t>
      </w:r>
      <w:r w:rsidR="0064753F" w:rsidRPr="0055662D">
        <w:rPr>
          <w:rFonts w:ascii="仿宋" w:eastAsia="仿宋" w:hAnsi="仿宋" w:cs="宋体" w:hint="eastAsia"/>
          <w:kern w:val="0"/>
          <w:sz w:val="32"/>
          <w:szCs w:val="32"/>
          <w:lang w:val="zh-CN"/>
        </w:rPr>
        <w:t>通三峡至</w:t>
      </w:r>
      <w:r w:rsidR="00FA744E" w:rsidRPr="0055662D">
        <w:rPr>
          <w:rFonts w:ascii="仿宋" w:eastAsia="仿宋" w:hAnsi="仿宋" w:cs="宋体" w:hint="eastAsia"/>
          <w:kern w:val="0"/>
          <w:sz w:val="32"/>
          <w:szCs w:val="32"/>
          <w:lang w:val="zh-CN"/>
        </w:rPr>
        <w:t>武汉、</w:t>
      </w:r>
      <w:r w:rsidR="0064753F" w:rsidRPr="0055662D">
        <w:rPr>
          <w:rFonts w:ascii="仿宋" w:eastAsia="仿宋" w:hAnsi="仿宋" w:cs="宋体" w:hint="eastAsia"/>
          <w:kern w:val="0"/>
          <w:sz w:val="32"/>
          <w:szCs w:val="32"/>
          <w:lang w:val="zh-CN"/>
        </w:rPr>
        <w:t>上海的万里长江黄金水道。</w:t>
      </w:r>
      <w:r w:rsidR="0064753F" w:rsidRPr="0055662D">
        <w:rPr>
          <w:rFonts w:ascii="仿宋" w:eastAsia="仿宋" w:hAnsi="仿宋" w:hint="eastAsia"/>
          <w:sz w:val="32"/>
          <w:szCs w:val="32"/>
        </w:rPr>
        <w:t>“蜀道难，难于上青天”！诗仙李白的千年长叹，在翻天覆地的“天堑变通途”中，如今只存于历史的慨叹中了。</w:t>
      </w:r>
    </w:p>
    <w:p w:rsidR="0055662D" w:rsidRDefault="0055662D" w:rsidP="0055662D">
      <w:pPr>
        <w:spacing w:line="600" w:lineRule="exact"/>
        <w:rPr>
          <w:rFonts w:ascii="仿宋" w:eastAsia="仿宋" w:hAnsi="仿宋"/>
          <w:sz w:val="32"/>
          <w:szCs w:val="32"/>
        </w:rPr>
      </w:pPr>
    </w:p>
    <w:p w:rsidR="00710F46" w:rsidRPr="009D4FF1" w:rsidRDefault="0055662D" w:rsidP="0055662D">
      <w:pPr>
        <w:spacing w:line="600" w:lineRule="exact"/>
        <w:rPr>
          <w:rFonts w:ascii="黑体" w:eastAsia="黑体"/>
          <w:b/>
          <w:sz w:val="32"/>
          <w:szCs w:val="32"/>
        </w:rPr>
      </w:pPr>
      <w:r>
        <w:rPr>
          <w:rFonts w:ascii="仿宋" w:eastAsia="仿宋" w:hAnsi="仿宋" w:hint="eastAsia"/>
          <w:sz w:val="32"/>
          <w:szCs w:val="32"/>
        </w:rPr>
        <w:t xml:space="preserve">   </w:t>
      </w:r>
      <w:r w:rsidR="00710F46">
        <w:rPr>
          <w:rFonts w:ascii="黑体" w:eastAsia="黑体" w:hint="eastAsia"/>
          <w:b/>
          <w:sz w:val="32"/>
          <w:szCs w:val="32"/>
        </w:rPr>
        <w:t>（三）</w:t>
      </w:r>
      <w:r w:rsidR="00CC055D">
        <w:rPr>
          <w:rFonts w:ascii="黑体" w:eastAsia="黑体" w:hint="eastAsia"/>
          <w:b/>
          <w:sz w:val="32"/>
          <w:szCs w:val="32"/>
        </w:rPr>
        <w:t>如何发展中华</w:t>
      </w:r>
      <w:r w:rsidR="00710F46" w:rsidRPr="009D4FF1">
        <w:rPr>
          <w:rFonts w:ascii="黑体" w:eastAsia="黑体" w:hint="eastAsia"/>
          <w:b/>
          <w:sz w:val="32"/>
          <w:szCs w:val="32"/>
        </w:rPr>
        <w:t>诗礼体验教育？</w:t>
      </w:r>
    </w:p>
    <w:p w:rsidR="0055662D" w:rsidRDefault="0055662D" w:rsidP="00C309A9">
      <w:pPr>
        <w:spacing w:line="600" w:lineRule="exact"/>
        <w:ind w:firstLineChars="200" w:firstLine="640"/>
        <w:rPr>
          <w:rFonts w:ascii="仿宋_GB2312" w:eastAsia="仿宋_GB2312"/>
          <w:b/>
          <w:sz w:val="32"/>
          <w:szCs w:val="32"/>
        </w:rPr>
      </w:pPr>
    </w:p>
    <w:p w:rsidR="00710F46" w:rsidRPr="0055662D" w:rsidRDefault="00710F46" w:rsidP="0055662D">
      <w:pPr>
        <w:spacing w:line="600" w:lineRule="exact"/>
        <w:ind w:firstLineChars="200" w:firstLine="643"/>
        <w:rPr>
          <w:rFonts w:ascii="仿宋" w:eastAsia="仿宋" w:hAnsi="仿宋"/>
          <w:b/>
          <w:sz w:val="32"/>
          <w:szCs w:val="32"/>
        </w:rPr>
      </w:pPr>
      <w:r w:rsidRPr="0055662D">
        <w:rPr>
          <w:rFonts w:ascii="仿宋" w:eastAsia="仿宋" w:hAnsi="仿宋" w:hint="eastAsia"/>
          <w:b/>
          <w:sz w:val="32"/>
          <w:szCs w:val="32"/>
        </w:rPr>
        <w:t>1、</w:t>
      </w:r>
      <w:r w:rsidR="00CC055D" w:rsidRPr="0055662D">
        <w:rPr>
          <w:rFonts w:ascii="仿宋" w:eastAsia="仿宋" w:hAnsi="仿宋" w:hint="eastAsia"/>
          <w:b/>
          <w:sz w:val="32"/>
          <w:szCs w:val="32"/>
        </w:rPr>
        <w:t>定位世界一流，服务学生发展，打造中华</w:t>
      </w:r>
      <w:r w:rsidRPr="0055662D">
        <w:rPr>
          <w:rFonts w:ascii="仿宋" w:eastAsia="仿宋" w:hAnsi="仿宋" w:hint="eastAsia"/>
          <w:b/>
          <w:sz w:val="32"/>
          <w:szCs w:val="32"/>
        </w:rPr>
        <w:t>诗礼体验教育精品。</w:t>
      </w:r>
    </w:p>
    <w:p w:rsidR="00710F46" w:rsidRPr="0055662D" w:rsidRDefault="00710F46" w:rsidP="0055662D">
      <w:pPr>
        <w:spacing w:line="600" w:lineRule="exact"/>
        <w:ind w:firstLineChars="200" w:firstLine="643"/>
        <w:rPr>
          <w:rFonts w:ascii="仿宋" w:eastAsia="仿宋" w:hAnsi="仿宋"/>
          <w:sz w:val="32"/>
          <w:szCs w:val="32"/>
        </w:rPr>
      </w:pPr>
      <w:r w:rsidRPr="0055662D">
        <w:rPr>
          <w:rFonts w:ascii="仿宋" w:eastAsia="仿宋" w:hAnsi="仿宋" w:hint="eastAsia"/>
          <w:b/>
          <w:sz w:val="32"/>
          <w:szCs w:val="32"/>
        </w:rPr>
        <w:t>①定位。</w:t>
      </w:r>
      <w:r w:rsidR="00FE5D46" w:rsidRPr="0055662D">
        <w:rPr>
          <w:rFonts w:ascii="仿宋" w:eastAsia="仿宋" w:hAnsi="仿宋" w:hint="eastAsia"/>
          <w:sz w:val="32"/>
          <w:szCs w:val="32"/>
        </w:rPr>
        <w:t>中华</w:t>
      </w:r>
      <w:r w:rsidRPr="0055662D">
        <w:rPr>
          <w:rFonts w:ascii="仿宋" w:eastAsia="仿宋" w:hAnsi="仿宋" w:hint="eastAsia"/>
          <w:sz w:val="32"/>
          <w:szCs w:val="32"/>
        </w:rPr>
        <w:t>诗礼体验教育定位于世界一流，就如高等教育的北大、清华，中学教育的伊顿公学，如果说“红色教育出井岗”，那么，在诗礼教育上，我们的目标是“诗礼教育出夔州”。更为重要的是，这里的一流，不是我们自诩的一流，而是切实服务学生发展、服务时代需要的一流，其最终目的是实实在在地帮助学生增进知识、拓展思维、锻炼意志、培养习惯、提升品性，促进学生德智体美全面发展。</w:t>
      </w:r>
    </w:p>
    <w:p w:rsidR="00710F46" w:rsidRPr="0055662D" w:rsidRDefault="00710F46" w:rsidP="0055662D">
      <w:pPr>
        <w:spacing w:line="600" w:lineRule="exact"/>
        <w:ind w:firstLineChars="200" w:firstLine="643"/>
        <w:rPr>
          <w:rFonts w:ascii="仿宋" w:eastAsia="仿宋" w:hAnsi="仿宋"/>
          <w:sz w:val="32"/>
          <w:szCs w:val="32"/>
        </w:rPr>
      </w:pPr>
      <w:r w:rsidRPr="0055662D">
        <w:rPr>
          <w:rFonts w:ascii="仿宋" w:eastAsia="仿宋" w:hAnsi="仿宋" w:hint="eastAsia"/>
          <w:b/>
          <w:sz w:val="32"/>
          <w:szCs w:val="32"/>
        </w:rPr>
        <w:t>②诗礼体验教育精品。</w:t>
      </w:r>
      <w:r w:rsidRPr="0055662D">
        <w:rPr>
          <w:rFonts w:ascii="仿宋" w:eastAsia="仿宋" w:hAnsi="仿宋" w:hint="eastAsia"/>
          <w:sz w:val="32"/>
          <w:szCs w:val="32"/>
        </w:rPr>
        <w:t>归根到底，世界一流的定位是由诗礼体验教育这款产品本身的品质</w:t>
      </w:r>
      <w:r w:rsidR="000D0520" w:rsidRPr="0055662D">
        <w:rPr>
          <w:rFonts w:ascii="仿宋" w:eastAsia="仿宋" w:hAnsi="仿宋" w:hint="eastAsia"/>
          <w:sz w:val="32"/>
          <w:szCs w:val="32"/>
        </w:rPr>
        <w:t>所</w:t>
      </w:r>
      <w:r w:rsidRPr="0055662D">
        <w:rPr>
          <w:rFonts w:ascii="仿宋" w:eastAsia="仿宋" w:hAnsi="仿宋" w:hint="eastAsia"/>
          <w:sz w:val="32"/>
          <w:szCs w:val="32"/>
        </w:rPr>
        <w:t>决定的。而决定诗礼体</w:t>
      </w:r>
      <w:r w:rsidRPr="0055662D">
        <w:rPr>
          <w:rFonts w:ascii="仿宋" w:eastAsia="仿宋" w:hAnsi="仿宋" w:hint="eastAsia"/>
          <w:sz w:val="32"/>
          <w:szCs w:val="32"/>
        </w:rPr>
        <w:lastRenderedPageBreak/>
        <w:t>验教育品质的要素主要包括：</w:t>
      </w:r>
      <w:r w:rsidR="000D0520" w:rsidRPr="0055662D">
        <w:rPr>
          <w:rFonts w:ascii="仿宋" w:eastAsia="仿宋" w:hAnsi="仿宋" w:hint="eastAsia"/>
          <w:b/>
          <w:sz w:val="32"/>
          <w:szCs w:val="32"/>
        </w:rPr>
        <w:t>一是教材、</w:t>
      </w:r>
      <w:r w:rsidRPr="0055662D">
        <w:rPr>
          <w:rFonts w:ascii="仿宋" w:eastAsia="仿宋" w:hAnsi="仿宋" w:hint="eastAsia"/>
          <w:b/>
          <w:sz w:val="32"/>
          <w:szCs w:val="32"/>
        </w:rPr>
        <w:t>课程设置</w:t>
      </w:r>
      <w:r w:rsidR="000D0520" w:rsidRPr="0055662D">
        <w:rPr>
          <w:rFonts w:ascii="仿宋" w:eastAsia="仿宋" w:hAnsi="仿宋" w:hint="eastAsia"/>
          <w:b/>
          <w:sz w:val="32"/>
          <w:szCs w:val="32"/>
        </w:rPr>
        <w:t>及培训方法研发</w:t>
      </w:r>
      <w:r w:rsidRPr="0055662D">
        <w:rPr>
          <w:rFonts w:ascii="仿宋" w:eastAsia="仿宋" w:hAnsi="仿宋" w:hint="eastAsia"/>
          <w:b/>
          <w:sz w:val="32"/>
          <w:szCs w:val="32"/>
        </w:rPr>
        <w:t>。</w:t>
      </w:r>
      <w:r w:rsidRPr="0055662D">
        <w:rPr>
          <w:rFonts w:ascii="仿宋" w:eastAsia="仿宋" w:hAnsi="仿宋" w:hint="eastAsia"/>
          <w:sz w:val="32"/>
          <w:szCs w:val="32"/>
        </w:rPr>
        <w:t>这是最核心的部分，建议争取与孔子学院、</w:t>
      </w:r>
      <w:r w:rsidR="007757A1" w:rsidRPr="0055662D">
        <w:rPr>
          <w:rFonts w:ascii="仿宋" w:eastAsia="仿宋" w:hAnsi="仿宋" w:hint="eastAsia"/>
          <w:sz w:val="32"/>
          <w:szCs w:val="32"/>
        </w:rPr>
        <w:t>中国社会科学院、</w:t>
      </w:r>
      <w:r w:rsidR="00523C1B" w:rsidRPr="0055662D">
        <w:rPr>
          <w:rFonts w:ascii="仿宋" w:eastAsia="仿宋" w:hAnsi="仿宋" w:hint="eastAsia"/>
          <w:sz w:val="32"/>
          <w:szCs w:val="32"/>
        </w:rPr>
        <w:t>清华大学国学研究院、上海大学诗礼文化研究中心</w:t>
      </w:r>
      <w:r w:rsidR="007757A1" w:rsidRPr="0055662D">
        <w:rPr>
          <w:rFonts w:ascii="仿宋" w:eastAsia="仿宋" w:hAnsi="仿宋" w:hint="eastAsia"/>
          <w:sz w:val="32"/>
          <w:szCs w:val="32"/>
        </w:rPr>
        <w:t>、伊顿公学</w:t>
      </w:r>
      <w:r w:rsidR="00523C1B" w:rsidRPr="0055662D">
        <w:rPr>
          <w:rFonts w:ascii="仿宋" w:eastAsia="仿宋" w:hAnsi="仿宋" w:hint="eastAsia"/>
          <w:sz w:val="32"/>
          <w:szCs w:val="32"/>
        </w:rPr>
        <w:t>等国内</w:t>
      </w:r>
      <w:r w:rsidR="007757A1" w:rsidRPr="0055662D">
        <w:rPr>
          <w:rFonts w:ascii="仿宋" w:eastAsia="仿宋" w:hAnsi="仿宋" w:hint="eastAsia"/>
          <w:sz w:val="32"/>
          <w:szCs w:val="32"/>
        </w:rPr>
        <w:t>外</w:t>
      </w:r>
      <w:r w:rsidR="00523C1B" w:rsidRPr="0055662D">
        <w:rPr>
          <w:rFonts w:ascii="仿宋" w:eastAsia="仿宋" w:hAnsi="仿宋" w:hint="eastAsia"/>
          <w:sz w:val="32"/>
          <w:szCs w:val="32"/>
        </w:rPr>
        <w:t>顶尖教育</w:t>
      </w:r>
      <w:r w:rsidRPr="0055662D">
        <w:rPr>
          <w:rFonts w:ascii="仿宋" w:eastAsia="仿宋" w:hAnsi="仿宋" w:hint="eastAsia"/>
          <w:sz w:val="32"/>
          <w:szCs w:val="32"/>
        </w:rPr>
        <w:t>机构合作，研发诗礼体验教育的教材、课程设置及培训方法等，与学校课程紧密配合，采用汉语和英语双语教学。</w:t>
      </w:r>
      <w:r w:rsidRPr="0055662D">
        <w:rPr>
          <w:rFonts w:ascii="仿宋" w:eastAsia="仿宋" w:hAnsi="仿宋" w:hint="eastAsia"/>
          <w:b/>
          <w:sz w:val="32"/>
          <w:szCs w:val="32"/>
        </w:rPr>
        <w:t>二是师资力量。</w:t>
      </w:r>
      <w:r w:rsidRPr="0055662D">
        <w:rPr>
          <w:rFonts w:ascii="仿宋" w:eastAsia="仿宋" w:hAnsi="仿宋" w:hint="eastAsia"/>
          <w:sz w:val="32"/>
          <w:szCs w:val="32"/>
        </w:rPr>
        <w:t>经标准化培训的高素质教师队伍。</w:t>
      </w:r>
      <w:r w:rsidRPr="0055662D">
        <w:rPr>
          <w:rFonts w:ascii="仿宋" w:eastAsia="仿宋" w:hAnsi="仿宋" w:hint="eastAsia"/>
          <w:b/>
          <w:sz w:val="32"/>
          <w:szCs w:val="32"/>
        </w:rPr>
        <w:t>三是政府保障。</w:t>
      </w:r>
      <w:r w:rsidRPr="0055662D">
        <w:rPr>
          <w:rFonts w:ascii="仿宋" w:eastAsia="仿宋" w:hAnsi="仿宋" w:hint="eastAsia"/>
          <w:sz w:val="32"/>
          <w:szCs w:val="32"/>
        </w:rPr>
        <w:t>如政策支持，尤为重要的医疗、人身安全等保障措施，教育、旅游、服务产品标准制定、市场指导及质量监督等。</w:t>
      </w:r>
      <w:r w:rsidRPr="0055662D">
        <w:rPr>
          <w:rFonts w:ascii="仿宋" w:eastAsia="仿宋" w:hAnsi="仿宋" w:hint="eastAsia"/>
          <w:b/>
          <w:sz w:val="32"/>
          <w:szCs w:val="32"/>
        </w:rPr>
        <w:t>四是区域合作。</w:t>
      </w:r>
      <w:r w:rsidR="001159AE" w:rsidRPr="0055662D">
        <w:rPr>
          <w:rFonts w:ascii="仿宋" w:eastAsia="仿宋" w:hAnsi="仿宋" w:hint="eastAsia"/>
          <w:sz w:val="32"/>
          <w:szCs w:val="32"/>
        </w:rPr>
        <w:t>在重庆市委市政府的支持下，建立市内各区县与奉节县在研学旅行上的合作机制；市外各省市与奉节县在研学旅行上的合作机制；奉节县</w:t>
      </w:r>
      <w:r w:rsidRPr="0055662D">
        <w:rPr>
          <w:rFonts w:ascii="仿宋" w:eastAsia="仿宋" w:hAnsi="仿宋" w:hint="eastAsia"/>
          <w:sz w:val="32"/>
          <w:szCs w:val="32"/>
        </w:rPr>
        <w:t>与毗邻地区体验教育、文化旅游资源整合等。</w:t>
      </w:r>
      <w:r w:rsidRPr="0055662D">
        <w:rPr>
          <w:rFonts w:ascii="仿宋" w:eastAsia="仿宋" w:hAnsi="仿宋" w:hint="eastAsia"/>
          <w:b/>
          <w:sz w:val="32"/>
          <w:szCs w:val="32"/>
        </w:rPr>
        <w:t>五是配套服务。</w:t>
      </w:r>
      <w:r w:rsidRPr="0055662D">
        <w:rPr>
          <w:rFonts w:ascii="仿宋" w:eastAsia="仿宋" w:hAnsi="仿宋" w:hint="eastAsia"/>
          <w:sz w:val="32"/>
          <w:szCs w:val="32"/>
        </w:rPr>
        <w:t>如餐饮、住宿、旅游、娱乐、购物、交通等。</w:t>
      </w:r>
    </w:p>
    <w:p w:rsidR="00904B9C" w:rsidRPr="0055662D" w:rsidRDefault="00710F46" w:rsidP="00904B9C">
      <w:pPr>
        <w:spacing w:line="600" w:lineRule="exact"/>
        <w:ind w:firstLine="630"/>
        <w:rPr>
          <w:rFonts w:ascii="仿宋" w:eastAsia="仿宋" w:hAnsi="仿宋"/>
          <w:b/>
          <w:sz w:val="32"/>
          <w:szCs w:val="32"/>
        </w:rPr>
      </w:pPr>
      <w:r w:rsidRPr="0055662D">
        <w:rPr>
          <w:rFonts w:ascii="仿宋" w:eastAsia="仿宋" w:hAnsi="仿宋" w:hint="eastAsia"/>
          <w:b/>
          <w:sz w:val="32"/>
          <w:szCs w:val="32"/>
        </w:rPr>
        <w:t>2、</w:t>
      </w:r>
      <w:r w:rsidR="001E70DC" w:rsidRPr="0055662D">
        <w:rPr>
          <w:rFonts w:ascii="仿宋" w:eastAsia="仿宋" w:hAnsi="仿宋" w:hint="eastAsia"/>
          <w:b/>
          <w:sz w:val="32"/>
          <w:szCs w:val="32"/>
        </w:rPr>
        <w:t>创立杜甫书</w:t>
      </w:r>
      <w:r w:rsidR="00904B9C" w:rsidRPr="0055662D">
        <w:rPr>
          <w:rFonts w:ascii="仿宋" w:eastAsia="仿宋" w:hAnsi="仿宋" w:hint="eastAsia"/>
          <w:b/>
          <w:sz w:val="32"/>
          <w:szCs w:val="32"/>
        </w:rPr>
        <w:t>院，力争成为世界一流的中华诗礼体验教育基地。</w:t>
      </w:r>
    </w:p>
    <w:p w:rsidR="00710F46" w:rsidRPr="0055662D" w:rsidRDefault="000E3A24" w:rsidP="0055662D">
      <w:pPr>
        <w:spacing w:line="600" w:lineRule="exact"/>
        <w:ind w:firstLineChars="200" w:firstLine="643"/>
        <w:rPr>
          <w:rFonts w:ascii="仿宋" w:eastAsia="仿宋" w:hAnsi="仿宋"/>
          <w:b/>
          <w:sz w:val="32"/>
          <w:szCs w:val="32"/>
        </w:rPr>
      </w:pPr>
      <w:r w:rsidRPr="0055662D">
        <w:rPr>
          <w:rFonts w:ascii="仿宋" w:eastAsia="仿宋" w:hAnsi="仿宋" w:hint="eastAsia"/>
          <w:b/>
          <w:sz w:val="32"/>
          <w:szCs w:val="32"/>
        </w:rPr>
        <w:t>①</w:t>
      </w:r>
      <w:r w:rsidR="00F63D2C" w:rsidRPr="0055662D">
        <w:rPr>
          <w:rFonts w:ascii="仿宋" w:eastAsia="仿宋" w:hAnsi="仿宋" w:hint="eastAsia"/>
          <w:b/>
          <w:sz w:val="32"/>
          <w:szCs w:val="32"/>
        </w:rPr>
        <w:t>积极争取</w:t>
      </w:r>
      <w:r w:rsidR="00451B6D" w:rsidRPr="0055662D">
        <w:rPr>
          <w:rFonts w:ascii="仿宋" w:eastAsia="仿宋" w:hAnsi="仿宋" w:hint="eastAsia"/>
          <w:b/>
          <w:sz w:val="32"/>
          <w:szCs w:val="32"/>
        </w:rPr>
        <w:t>孔子学院</w:t>
      </w:r>
      <w:r w:rsidR="00F63D2C" w:rsidRPr="0055662D">
        <w:rPr>
          <w:rFonts w:ascii="仿宋" w:eastAsia="仿宋" w:hAnsi="仿宋" w:hint="eastAsia"/>
          <w:b/>
          <w:sz w:val="32"/>
          <w:szCs w:val="32"/>
        </w:rPr>
        <w:t>支持，共同打造中外文化交流重要平台。</w:t>
      </w:r>
    </w:p>
    <w:p w:rsidR="00451B6D" w:rsidRPr="0055662D" w:rsidRDefault="00710F46" w:rsidP="00710F46">
      <w:pPr>
        <w:spacing w:line="600" w:lineRule="exact"/>
        <w:ind w:firstLineChars="200" w:firstLine="640"/>
        <w:rPr>
          <w:rFonts w:ascii="仿宋" w:eastAsia="仿宋" w:hAnsi="仿宋"/>
          <w:sz w:val="32"/>
          <w:szCs w:val="32"/>
        </w:rPr>
      </w:pPr>
      <w:r w:rsidRPr="0055662D">
        <w:rPr>
          <w:rFonts w:ascii="仿宋" w:eastAsia="仿宋" w:hAnsi="仿宋" w:hint="eastAsia"/>
          <w:sz w:val="32"/>
          <w:szCs w:val="32"/>
        </w:rPr>
        <w:t>孔子学院致力于满足各国人民学习汉语、了解中国和中华文化的迫切需求。截至2017年，已在146个国家和地区设立525所孔子学院和1113个中小学孔子课堂，中外专兼职教师数达到4.6万人，累计开设汉语班次41万个，各类学员达916万人。累计举办丰富多彩的文化活动22万场，受众达1亿人次。积极服务中外姊妹学校、友好省州、经贸</w:t>
      </w:r>
      <w:r w:rsidRPr="0055662D">
        <w:rPr>
          <w:rFonts w:ascii="仿宋" w:eastAsia="仿宋" w:hAnsi="仿宋" w:hint="eastAsia"/>
          <w:sz w:val="32"/>
          <w:szCs w:val="32"/>
        </w:rPr>
        <w:lastRenderedPageBreak/>
        <w:t>往来、人文交流等各领域合作，成为“一带一路”国际合作的有生力量。创新“汉语桥”中文比赛项目，100多万名各国青少年朋友踊跃参赛；支持300多个中方高校团组，赴各国开展交流；有1万多个团组20多万名各国师生，来华开展教育文化交流；每年举办全球孔子学院大会和数十个区域国别会议。</w:t>
      </w:r>
    </w:p>
    <w:p w:rsidR="00710F46" w:rsidRPr="0055662D" w:rsidRDefault="00710F46" w:rsidP="00710F46">
      <w:pPr>
        <w:spacing w:line="600" w:lineRule="exact"/>
        <w:ind w:firstLineChars="200" w:firstLine="640"/>
        <w:rPr>
          <w:rFonts w:ascii="仿宋" w:eastAsia="仿宋" w:hAnsi="仿宋"/>
          <w:sz w:val="32"/>
          <w:szCs w:val="32"/>
        </w:rPr>
      </w:pPr>
      <w:r w:rsidRPr="0055662D">
        <w:rPr>
          <w:rFonts w:ascii="仿宋" w:eastAsia="仿宋" w:hAnsi="仿宋" w:hint="eastAsia"/>
          <w:sz w:val="32"/>
          <w:szCs w:val="32"/>
        </w:rPr>
        <w:t>诗礼文化是中华优秀传统文化的核心元素，我们传播弘</w:t>
      </w:r>
      <w:r w:rsidR="00451B6D" w:rsidRPr="0055662D">
        <w:rPr>
          <w:rFonts w:ascii="仿宋" w:eastAsia="仿宋" w:hAnsi="仿宋" w:hint="eastAsia"/>
          <w:sz w:val="32"/>
          <w:szCs w:val="32"/>
        </w:rPr>
        <w:t>扬诗礼文化的宗旨，也完全符合孔子学院的办学宗旨。因此，</w:t>
      </w:r>
      <w:r w:rsidRPr="0055662D">
        <w:rPr>
          <w:rFonts w:ascii="仿宋" w:eastAsia="仿宋" w:hAnsi="仿宋" w:hint="eastAsia"/>
          <w:sz w:val="32"/>
          <w:szCs w:val="32"/>
        </w:rPr>
        <w:t>要积极争取孔子学院的支持与</w:t>
      </w:r>
      <w:r w:rsidR="00451B6D" w:rsidRPr="0055662D">
        <w:rPr>
          <w:rFonts w:ascii="仿宋" w:eastAsia="仿宋" w:hAnsi="仿宋" w:hint="eastAsia"/>
          <w:sz w:val="32"/>
          <w:szCs w:val="32"/>
        </w:rPr>
        <w:t>合作，将杜甫书院打造成中华</w:t>
      </w:r>
      <w:r w:rsidRPr="0055662D">
        <w:rPr>
          <w:rFonts w:ascii="仿宋" w:eastAsia="仿宋" w:hAnsi="仿宋" w:hint="eastAsia"/>
          <w:sz w:val="32"/>
          <w:szCs w:val="32"/>
        </w:rPr>
        <w:t>诗礼体验教育基地</w:t>
      </w:r>
      <w:r w:rsidR="00451B6D" w:rsidRPr="0055662D">
        <w:rPr>
          <w:rFonts w:ascii="仿宋" w:eastAsia="仿宋" w:hAnsi="仿宋" w:hint="eastAsia"/>
          <w:sz w:val="32"/>
          <w:szCs w:val="32"/>
        </w:rPr>
        <w:t>，承接中华</w:t>
      </w:r>
      <w:r w:rsidRPr="0055662D">
        <w:rPr>
          <w:rFonts w:ascii="仿宋" w:eastAsia="仿宋" w:hAnsi="仿宋" w:hint="eastAsia"/>
          <w:sz w:val="32"/>
          <w:szCs w:val="32"/>
        </w:rPr>
        <w:t>诗礼教育教材及教学方法研发，承办“汉语桥”中文比赛项目、各国青少年来华游学夏令营及各类文化交流</w:t>
      </w:r>
      <w:r w:rsidR="00451B6D" w:rsidRPr="0055662D">
        <w:rPr>
          <w:rFonts w:ascii="仿宋" w:eastAsia="仿宋" w:hAnsi="仿宋" w:hint="eastAsia"/>
          <w:sz w:val="32"/>
          <w:szCs w:val="32"/>
        </w:rPr>
        <w:t>项目、各类研修培训项目、全球孔子学院大会及区域国别会议等，让杜甫书院</w:t>
      </w:r>
      <w:r w:rsidRPr="0055662D">
        <w:rPr>
          <w:rFonts w:ascii="仿宋" w:eastAsia="仿宋" w:hAnsi="仿宋" w:hint="eastAsia"/>
          <w:sz w:val="32"/>
          <w:szCs w:val="32"/>
        </w:rPr>
        <w:t>成为弘扬中华优秀传统文化、促进世界文明交流互鉴的重要平台。</w:t>
      </w:r>
    </w:p>
    <w:p w:rsidR="00710F46" w:rsidRPr="0055662D" w:rsidRDefault="000E3A24" w:rsidP="0055662D">
      <w:pPr>
        <w:spacing w:line="600" w:lineRule="exact"/>
        <w:ind w:firstLineChars="200" w:firstLine="643"/>
        <w:rPr>
          <w:rFonts w:ascii="仿宋" w:eastAsia="仿宋" w:hAnsi="仿宋"/>
          <w:b/>
          <w:sz w:val="32"/>
          <w:szCs w:val="32"/>
        </w:rPr>
      </w:pPr>
      <w:r w:rsidRPr="0055662D">
        <w:rPr>
          <w:rFonts w:ascii="仿宋" w:eastAsia="仿宋" w:hAnsi="仿宋" w:hint="eastAsia"/>
          <w:b/>
          <w:sz w:val="32"/>
          <w:szCs w:val="32"/>
        </w:rPr>
        <w:t>②</w:t>
      </w:r>
      <w:r w:rsidR="00710F46" w:rsidRPr="0055662D">
        <w:rPr>
          <w:rFonts w:ascii="仿宋" w:eastAsia="仿宋" w:hAnsi="仿宋" w:hint="eastAsia"/>
          <w:b/>
          <w:sz w:val="32"/>
          <w:szCs w:val="32"/>
        </w:rPr>
        <w:t>践行立德树人，提升综合素质，全力打造全国中小学生研学实践教育基地。</w:t>
      </w:r>
    </w:p>
    <w:p w:rsidR="00710F46" w:rsidRPr="0055662D" w:rsidRDefault="00710F46" w:rsidP="00710F46">
      <w:pPr>
        <w:spacing w:line="600" w:lineRule="exact"/>
        <w:ind w:firstLineChars="200" w:firstLine="640"/>
        <w:rPr>
          <w:rFonts w:ascii="仿宋" w:eastAsia="仿宋" w:hAnsi="仿宋"/>
          <w:sz w:val="32"/>
          <w:szCs w:val="32"/>
        </w:rPr>
      </w:pPr>
      <w:r w:rsidRPr="0055662D">
        <w:rPr>
          <w:rFonts w:ascii="仿宋" w:eastAsia="仿宋" w:hAnsi="仿宋" w:hint="eastAsia"/>
          <w:sz w:val="32"/>
          <w:szCs w:val="32"/>
        </w:rPr>
        <w:t>2016年11月30日，教育部、国家发展改革委、公安部、财政部等15个部门印发了《关于推进中小学生研学旅行的意见》，将研学旅行纳入中小学教育教学计划。学校根据教育教学计划灵活安排研学旅行时间，一般安排在小学四到六年级、初中一到二年级、高中一到二年级，尽量错开旅游高峰期。《意见》要求各地要以立德树人、培养人才为根本目的，以预防为重、确保安全为基本前提，以深化改革、完善</w:t>
      </w:r>
      <w:r w:rsidRPr="0055662D">
        <w:rPr>
          <w:rFonts w:ascii="仿宋" w:eastAsia="仿宋" w:hAnsi="仿宋" w:hint="eastAsia"/>
          <w:sz w:val="32"/>
          <w:szCs w:val="32"/>
        </w:rPr>
        <w:lastRenderedPageBreak/>
        <w:t>政策为着力点，以统筹协调、整合资源为突破口，因地制宜开展研学旅行。要开发一批育人效果突出的研学旅行活动课程，建设一批具有良好示范带动作用的研学旅行基地，打造一批具有影响力的研学旅行精品线路，建立一套规范管理、责任清晰、多元筹资、保障安全的研学旅行工作机制，探索形成中小学生广泛参与、活动品质持续提升、组织管理规范有序、基础条件保障有力、安全责任落实到位、文化氛围健康向上的研学旅行发展体系。</w:t>
      </w:r>
    </w:p>
    <w:p w:rsidR="00710F46" w:rsidRPr="0055662D" w:rsidRDefault="00710F46" w:rsidP="00710F46">
      <w:pPr>
        <w:spacing w:line="600" w:lineRule="exact"/>
        <w:ind w:firstLineChars="200" w:firstLine="640"/>
        <w:rPr>
          <w:rFonts w:ascii="仿宋" w:eastAsia="仿宋" w:hAnsi="仿宋"/>
          <w:sz w:val="32"/>
          <w:szCs w:val="32"/>
        </w:rPr>
      </w:pPr>
      <w:r w:rsidRPr="0055662D">
        <w:rPr>
          <w:rFonts w:ascii="仿宋" w:eastAsia="仿宋" w:hAnsi="仿宋" w:hint="eastAsia"/>
          <w:sz w:val="32"/>
          <w:szCs w:val="32"/>
        </w:rPr>
        <w:t>当前，我国已进入全面建成小康社会的决胜阶段，国家对研</w:t>
      </w:r>
      <w:r w:rsidR="00FB001A" w:rsidRPr="0055662D">
        <w:rPr>
          <w:rFonts w:ascii="仿宋" w:eastAsia="仿宋" w:hAnsi="仿宋" w:hint="eastAsia"/>
          <w:sz w:val="32"/>
          <w:szCs w:val="32"/>
        </w:rPr>
        <w:t>学旅行的高度重视，标志着研学旅行将迎来蓬勃发展的发展机遇期。我们要紧紧抓住这个发展机遇期，以中华诗礼体验教育为核心，全力打造全国中小学生研学实践教育基地。要用世界一流的中华诗礼体验教育精品，切实服务全国各地来杜甫学院</w:t>
      </w:r>
      <w:r w:rsidR="00036EA3" w:rsidRPr="0055662D">
        <w:rPr>
          <w:rFonts w:ascii="仿宋" w:eastAsia="仿宋" w:hAnsi="仿宋" w:hint="eastAsia"/>
          <w:sz w:val="32"/>
          <w:szCs w:val="32"/>
        </w:rPr>
        <w:t>参加</w:t>
      </w:r>
      <w:r w:rsidR="00FB001A" w:rsidRPr="0055662D">
        <w:rPr>
          <w:rFonts w:ascii="仿宋" w:eastAsia="仿宋" w:hAnsi="仿宋" w:hint="eastAsia"/>
          <w:sz w:val="32"/>
          <w:szCs w:val="32"/>
        </w:rPr>
        <w:t>研学旅行</w:t>
      </w:r>
      <w:r w:rsidR="00036EA3" w:rsidRPr="0055662D">
        <w:rPr>
          <w:rFonts w:ascii="仿宋" w:eastAsia="仿宋" w:hAnsi="仿宋" w:hint="eastAsia"/>
          <w:sz w:val="32"/>
          <w:szCs w:val="32"/>
        </w:rPr>
        <w:t>、夏令营、冬令营</w:t>
      </w:r>
      <w:r w:rsidR="00FB001A" w:rsidRPr="0055662D">
        <w:rPr>
          <w:rFonts w:ascii="仿宋" w:eastAsia="仿宋" w:hAnsi="仿宋" w:hint="eastAsia"/>
          <w:sz w:val="32"/>
          <w:szCs w:val="32"/>
        </w:rPr>
        <w:t>的学生，切实促进学生德智体美全面发展，不断提升中华</w:t>
      </w:r>
      <w:r w:rsidRPr="0055662D">
        <w:rPr>
          <w:rFonts w:ascii="仿宋" w:eastAsia="仿宋" w:hAnsi="仿宋" w:hint="eastAsia"/>
          <w:sz w:val="32"/>
          <w:szCs w:val="32"/>
        </w:rPr>
        <w:t>诗礼体验教育的</w:t>
      </w:r>
      <w:r w:rsidR="00FB001A" w:rsidRPr="0055662D">
        <w:rPr>
          <w:rFonts w:ascii="仿宋" w:eastAsia="仿宋" w:hAnsi="仿宋" w:hint="eastAsia"/>
          <w:sz w:val="32"/>
          <w:szCs w:val="32"/>
        </w:rPr>
        <w:t>品牌美誉度，并通过学生的口碑效应，吸引更多的学生及其家长参加中华</w:t>
      </w:r>
      <w:r w:rsidRPr="0055662D">
        <w:rPr>
          <w:rFonts w:ascii="仿宋" w:eastAsia="仿宋" w:hAnsi="仿宋" w:hint="eastAsia"/>
          <w:sz w:val="32"/>
          <w:szCs w:val="32"/>
        </w:rPr>
        <w:t>诗礼体验教育，从而形成一个口口相传、代代相传的良性循环，让广大中小学生在诗礼体验教育中感受祖国大好河山，感受中华优秀传统文化和传统美德，感受改革开放伟大成就，增强对坚定"四个自信"的理解与认同;同时学会动手动脑，学会生存生活，学会做人做事，促进身心健康、体魄强健、意志坚强，促进形成正确的世界观、人生观、价值观，为国家培养一代又一代德智体美全面发展的社会主义</w:t>
      </w:r>
      <w:r w:rsidRPr="0055662D">
        <w:rPr>
          <w:rFonts w:ascii="仿宋" w:eastAsia="仿宋" w:hAnsi="仿宋" w:hint="eastAsia"/>
          <w:sz w:val="32"/>
          <w:szCs w:val="32"/>
        </w:rPr>
        <w:lastRenderedPageBreak/>
        <w:t>建设者和接班人。</w:t>
      </w:r>
    </w:p>
    <w:p w:rsidR="00DC49EC" w:rsidRPr="0055662D" w:rsidRDefault="00DC49EC" w:rsidP="0055662D">
      <w:pPr>
        <w:spacing w:line="600" w:lineRule="exact"/>
        <w:ind w:firstLineChars="200" w:firstLine="643"/>
        <w:rPr>
          <w:rFonts w:ascii="仿宋" w:eastAsia="仿宋" w:hAnsi="仿宋"/>
          <w:b/>
          <w:sz w:val="32"/>
          <w:szCs w:val="32"/>
        </w:rPr>
      </w:pPr>
      <w:r w:rsidRPr="0055662D">
        <w:rPr>
          <w:rFonts w:ascii="仿宋" w:eastAsia="仿宋" w:hAnsi="仿宋" w:hint="eastAsia"/>
          <w:b/>
          <w:sz w:val="32"/>
          <w:szCs w:val="32"/>
        </w:rPr>
        <w:t>③</w:t>
      </w:r>
      <w:r w:rsidR="00AD656A" w:rsidRPr="0055662D">
        <w:rPr>
          <w:rFonts w:ascii="仿宋" w:eastAsia="仿宋" w:hAnsi="仿宋" w:hint="eastAsia"/>
          <w:b/>
          <w:sz w:val="32"/>
          <w:szCs w:val="32"/>
        </w:rPr>
        <w:t>综合利用资源，开展复合经营，探索建设区域龙头</w:t>
      </w:r>
      <w:r w:rsidR="007D341D" w:rsidRPr="0055662D">
        <w:rPr>
          <w:rFonts w:ascii="仿宋" w:eastAsia="仿宋" w:hAnsi="仿宋" w:hint="eastAsia"/>
          <w:b/>
          <w:sz w:val="32"/>
          <w:szCs w:val="32"/>
        </w:rPr>
        <w:t>全日制</w:t>
      </w:r>
      <w:r w:rsidR="00AD656A" w:rsidRPr="0055662D">
        <w:rPr>
          <w:rFonts w:ascii="仿宋" w:eastAsia="仿宋" w:hAnsi="仿宋" w:hint="eastAsia"/>
          <w:b/>
          <w:sz w:val="32"/>
          <w:szCs w:val="32"/>
        </w:rPr>
        <w:t>中学。</w:t>
      </w:r>
    </w:p>
    <w:p w:rsidR="00AD656A" w:rsidRPr="0055662D" w:rsidRDefault="00AD656A" w:rsidP="0055662D">
      <w:pPr>
        <w:spacing w:line="600" w:lineRule="exact"/>
        <w:ind w:firstLineChars="200" w:firstLine="640"/>
        <w:rPr>
          <w:rFonts w:ascii="仿宋" w:eastAsia="仿宋" w:hAnsi="仿宋"/>
          <w:sz w:val="32"/>
          <w:szCs w:val="32"/>
        </w:rPr>
      </w:pPr>
      <w:r w:rsidRPr="0055662D">
        <w:rPr>
          <w:rFonts w:ascii="仿宋" w:eastAsia="仿宋" w:hAnsi="仿宋" w:hint="eastAsia"/>
          <w:sz w:val="32"/>
          <w:szCs w:val="32"/>
        </w:rPr>
        <w:t>建设杜甫书院</w:t>
      </w:r>
      <w:r w:rsidR="00BC34F3" w:rsidRPr="0055662D">
        <w:rPr>
          <w:rFonts w:ascii="仿宋" w:eastAsia="仿宋" w:hAnsi="仿宋" w:hint="eastAsia"/>
          <w:sz w:val="32"/>
          <w:szCs w:val="32"/>
        </w:rPr>
        <w:t>，本身需要极大的</w:t>
      </w:r>
      <w:r w:rsidR="00123FF8" w:rsidRPr="0055662D">
        <w:rPr>
          <w:rFonts w:ascii="仿宋" w:eastAsia="仿宋" w:hAnsi="仿宋" w:hint="eastAsia"/>
          <w:sz w:val="32"/>
          <w:szCs w:val="32"/>
        </w:rPr>
        <w:t>硬件软件上的</w:t>
      </w:r>
      <w:r w:rsidR="00BC34F3" w:rsidRPr="0055662D">
        <w:rPr>
          <w:rFonts w:ascii="仿宋" w:eastAsia="仿宋" w:hAnsi="仿宋" w:hint="eastAsia"/>
          <w:sz w:val="32"/>
          <w:szCs w:val="32"/>
        </w:rPr>
        <w:t>投资</w:t>
      </w:r>
      <w:r w:rsidR="00123FF8" w:rsidRPr="0055662D">
        <w:rPr>
          <w:rFonts w:ascii="仿宋" w:eastAsia="仿宋" w:hAnsi="仿宋" w:hint="eastAsia"/>
          <w:sz w:val="32"/>
          <w:szCs w:val="32"/>
        </w:rPr>
        <w:t>，而合作伙伴又包括国内顶尖的教育培训机构</w:t>
      </w:r>
      <w:r w:rsidR="00BC34F3" w:rsidRPr="0055662D">
        <w:rPr>
          <w:rFonts w:ascii="仿宋" w:eastAsia="仿宋" w:hAnsi="仿宋" w:hint="eastAsia"/>
          <w:sz w:val="32"/>
          <w:szCs w:val="32"/>
        </w:rPr>
        <w:t>。如果只是用于开展研学旅行、夏令营、冬令营等经营</w:t>
      </w:r>
      <w:r w:rsidR="00914B37" w:rsidRPr="0055662D">
        <w:rPr>
          <w:rFonts w:ascii="仿宋" w:eastAsia="仿宋" w:hAnsi="仿宋" w:hint="eastAsia"/>
          <w:sz w:val="32"/>
          <w:szCs w:val="32"/>
        </w:rPr>
        <w:t>活动</w:t>
      </w:r>
      <w:r w:rsidR="00BC34F3" w:rsidRPr="0055662D">
        <w:rPr>
          <w:rFonts w:ascii="仿宋" w:eastAsia="仿宋" w:hAnsi="仿宋" w:hint="eastAsia"/>
          <w:sz w:val="32"/>
          <w:szCs w:val="32"/>
        </w:rPr>
        <w:t>，那么，在暑假、寒假之外的其它时间，就可能面临闲置</w:t>
      </w:r>
      <w:r w:rsidR="00123FF8" w:rsidRPr="0055662D">
        <w:rPr>
          <w:rFonts w:ascii="仿宋" w:eastAsia="仿宋" w:hAnsi="仿宋" w:hint="eastAsia"/>
          <w:sz w:val="32"/>
          <w:szCs w:val="32"/>
        </w:rPr>
        <w:t>，这不仅浪费资源，降低投资回报，而且对周边经济，尤其是</w:t>
      </w:r>
      <w:r w:rsidR="00914B37" w:rsidRPr="0055662D">
        <w:rPr>
          <w:rFonts w:ascii="仿宋" w:eastAsia="仿宋" w:hAnsi="仿宋" w:hint="eastAsia"/>
          <w:sz w:val="32"/>
          <w:szCs w:val="32"/>
        </w:rPr>
        <w:t>周边</w:t>
      </w:r>
      <w:r w:rsidR="00123FF8" w:rsidRPr="0055662D">
        <w:rPr>
          <w:rFonts w:ascii="仿宋" w:eastAsia="仿宋" w:hAnsi="仿宋" w:hint="eastAsia"/>
          <w:sz w:val="32"/>
          <w:szCs w:val="32"/>
        </w:rPr>
        <w:t>房地产的拉动作用会有所不足。因此，可以探索在政府的支持下，整合优势资源</w:t>
      </w:r>
      <w:r w:rsidR="00914B37" w:rsidRPr="0055662D">
        <w:rPr>
          <w:rFonts w:ascii="仿宋" w:eastAsia="仿宋" w:hAnsi="仿宋" w:hint="eastAsia"/>
          <w:sz w:val="32"/>
          <w:szCs w:val="32"/>
        </w:rPr>
        <w:t>协同发展，开展全日制中学教育，把杜甫书院打造成</w:t>
      </w:r>
      <w:r w:rsidR="00123FF8" w:rsidRPr="0055662D">
        <w:rPr>
          <w:rFonts w:ascii="仿宋" w:eastAsia="仿宋" w:hAnsi="仿宋" w:hint="eastAsia"/>
          <w:sz w:val="32"/>
          <w:szCs w:val="32"/>
        </w:rPr>
        <w:t>为奉节、巫山、巫溪、云阳等区域内最优质的全日制中学教育</w:t>
      </w:r>
      <w:r w:rsidR="007D341D" w:rsidRPr="0055662D">
        <w:rPr>
          <w:rFonts w:ascii="仿宋" w:eastAsia="仿宋" w:hAnsi="仿宋" w:hint="eastAsia"/>
          <w:sz w:val="32"/>
          <w:szCs w:val="32"/>
        </w:rPr>
        <w:t>，这不仅增大建设书院的投资回报，而且有利于拉动学院周边的房地产销售。</w:t>
      </w:r>
    </w:p>
    <w:p w:rsidR="00710F46" w:rsidRPr="0055662D" w:rsidRDefault="00E51DC9" w:rsidP="0055662D">
      <w:pPr>
        <w:spacing w:line="600" w:lineRule="exact"/>
        <w:ind w:firstLineChars="200" w:firstLine="643"/>
        <w:rPr>
          <w:rFonts w:ascii="仿宋" w:eastAsia="仿宋" w:hAnsi="仿宋"/>
          <w:b/>
          <w:sz w:val="32"/>
          <w:szCs w:val="32"/>
        </w:rPr>
      </w:pPr>
      <w:r w:rsidRPr="0055662D">
        <w:rPr>
          <w:rFonts w:ascii="仿宋" w:eastAsia="仿宋" w:hAnsi="仿宋" w:hint="eastAsia"/>
          <w:b/>
          <w:sz w:val="32"/>
          <w:szCs w:val="32"/>
        </w:rPr>
        <w:t>3</w:t>
      </w:r>
      <w:r w:rsidR="00710F46" w:rsidRPr="0055662D">
        <w:rPr>
          <w:rFonts w:ascii="仿宋" w:eastAsia="仿宋" w:hAnsi="仿宋" w:hint="eastAsia"/>
          <w:b/>
          <w:sz w:val="32"/>
          <w:szCs w:val="32"/>
        </w:rPr>
        <w:t>、</w:t>
      </w:r>
      <w:r w:rsidR="00AE51D4" w:rsidRPr="0055662D">
        <w:rPr>
          <w:rFonts w:ascii="仿宋" w:eastAsia="仿宋" w:hAnsi="仿宋" w:hint="eastAsia"/>
          <w:b/>
          <w:sz w:val="32"/>
          <w:szCs w:val="32"/>
        </w:rPr>
        <w:t>政府大力扶持，龙头企业带动，做大做强中华</w:t>
      </w:r>
      <w:r w:rsidR="00710F46" w:rsidRPr="0055662D">
        <w:rPr>
          <w:rFonts w:ascii="仿宋" w:eastAsia="仿宋" w:hAnsi="仿宋" w:hint="eastAsia"/>
          <w:b/>
          <w:sz w:val="32"/>
          <w:szCs w:val="32"/>
        </w:rPr>
        <w:t>诗礼体验教育产业。</w:t>
      </w:r>
    </w:p>
    <w:p w:rsidR="00710F46" w:rsidRPr="0055662D" w:rsidRDefault="00014B92" w:rsidP="00710F46">
      <w:pPr>
        <w:spacing w:line="600" w:lineRule="exact"/>
        <w:ind w:firstLineChars="200" w:firstLine="640"/>
        <w:rPr>
          <w:rFonts w:ascii="仿宋" w:eastAsia="仿宋" w:hAnsi="仿宋"/>
          <w:sz w:val="32"/>
          <w:szCs w:val="32"/>
        </w:rPr>
      </w:pPr>
      <w:r w:rsidRPr="0055662D">
        <w:rPr>
          <w:rFonts w:ascii="仿宋" w:eastAsia="仿宋" w:hAnsi="仿宋" w:hint="eastAsia"/>
          <w:sz w:val="32"/>
          <w:szCs w:val="32"/>
        </w:rPr>
        <w:t>做大做强中华</w:t>
      </w:r>
      <w:r w:rsidR="00710F46" w:rsidRPr="0055662D">
        <w:rPr>
          <w:rFonts w:ascii="仿宋" w:eastAsia="仿宋" w:hAnsi="仿宋" w:hint="eastAsia"/>
          <w:sz w:val="32"/>
          <w:szCs w:val="32"/>
        </w:rPr>
        <w:t>诗礼体验教育产业离不开政府的大力扶持和龙头企业的引领带动。以井冈山红色教育产业为例，作为“中国革命的摇篮”， 井冈山发展红色教育具有得天独厚的优越条件。从最初只有一家公办教育培训机构发展到现在，井冈山已有培训机构300多家，培训高峰时每天有近100个班上万人。2017年举办培训班7818期，培训学员46.17万人，同比分别增长55.05%、55.03%。2017年井冈山共接待游客1732.54万人次，实现旅游收入138.89亿元，同比分</w:t>
      </w:r>
      <w:r w:rsidR="00710F46" w:rsidRPr="0055662D">
        <w:rPr>
          <w:rFonts w:ascii="仿宋" w:eastAsia="仿宋" w:hAnsi="仿宋" w:hint="eastAsia"/>
          <w:sz w:val="32"/>
          <w:szCs w:val="32"/>
        </w:rPr>
        <w:lastRenderedPageBreak/>
        <w:t>别增长13.23%、14.74%。红色教育产业带动了井冈山旅游产业蓬勃发展。</w:t>
      </w:r>
    </w:p>
    <w:p w:rsidR="00710F46" w:rsidRPr="0055662D" w:rsidRDefault="00D2446B" w:rsidP="00710F46">
      <w:pPr>
        <w:spacing w:line="600" w:lineRule="exact"/>
        <w:ind w:firstLineChars="200" w:firstLine="640"/>
        <w:rPr>
          <w:rFonts w:ascii="仿宋" w:eastAsia="仿宋" w:hAnsi="仿宋"/>
          <w:sz w:val="32"/>
          <w:szCs w:val="32"/>
        </w:rPr>
      </w:pPr>
      <w:r w:rsidRPr="0055662D">
        <w:rPr>
          <w:rFonts w:ascii="仿宋" w:eastAsia="仿宋" w:hAnsi="仿宋" w:hint="eastAsia"/>
          <w:sz w:val="32"/>
          <w:szCs w:val="32"/>
        </w:rPr>
        <w:t>作为全国唯一的中华诗城，诗圣杜甫诗歌巅峰所在，奉节发展中华</w:t>
      </w:r>
      <w:r w:rsidR="00710F46" w:rsidRPr="0055662D">
        <w:rPr>
          <w:rFonts w:ascii="仿宋" w:eastAsia="仿宋" w:hAnsi="仿宋" w:hint="eastAsia"/>
          <w:sz w:val="32"/>
          <w:szCs w:val="32"/>
        </w:rPr>
        <w:t>诗礼体验教育同样具有得天独厚的优势，但目前诗礼体验教育还仅仅只是一个概念，市场几乎一片空白。这固然预示着前景广阔、大有可为，但同时也意味着筚路蓝缕、创业艰辛。因此，需要一个领路者奋勇向前，披荆斩棘，探索出一条路来。</w:t>
      </w:r>
      <w:r w:rsidRPr="0055662D">
        <w:rPr>
          <w:rFonts w:ascii="仿宋" w:eastAsia="仿宋" w:hAnsi="仿宋" w:hint="eastAsia"/>
          <w:b/>
          <w:sz w:val="32"/>
          <w:szCs w:val="32"/>
        </w:rPr>
        <w:t>首先，建议组建中华</w:t>
      </w:r>
      <w:r w:rsidR="00710F46" w:rsidRPr="0055662D">
        <w:rPr>
          <w:rFonts w:ascii="仿宋" w:eastAsia="仿宋" w:hAnsi="仿宋" w:hint="eastAsia"/>
          <w:b/>
          <w:sz w:val="32"/>
          <w:szCs w:val="32"/>
        </w:rPr>
        <w:t>诗礼体验教育集团公司。</w:t>
      </w:r>
      <w:r w:rsidR="00E4404B" w:rsidRPr="0055662D">
        <w:rPr>
          <w:rFonts w:ascii="仿宋" w:eastAsia="仿宋" w:hAnsi="仿宋" w:hint="eastAsia"/>
          <w:sz w:val="32"/>
          <w:szCs w:val="32"/>
        </w:rPr>
        <w:t>政府以杜甫书院</w:t>
      </w:r>
      <w:r w:rsidRPr="0055662D">
        <w:rPr>
          <w:rFonts w:ascii="仿宋" w:eastAsia="仿宋" w:hAnsi="仿宋" w:hint="eastAsia"/>
          <w:sz w:val="32"/>
          <w:szCs w:val="32"/>
        </w:rPr>
        <w:t>、研发的中华</w:t>
      </w:r>
      <w:r w:rsidR="00710F46" w:rsidRPr="0055662D">
        <w:rPr>
          <w:rFonts w:ascii="仿宋" w:eastAsia="仿宋" w:hAnsi="仿宋" w:hint="eastAsia"/>
          <w:sz w:val="32"/>
          <w:szCs w:val="32"/>
        </w:rPr>
        <w:t>诗礼体验教育产品（教材、</w:t>
      </w:r>
      <w:r w:rsidRPr="0055662D">
        <w:rPr>
          <w:rFonts w:ascii="仿宋" w:eastAsia="仿宋" w:hAnsi="仿宋" w:hint="eastAsia"/>
          <w:sz w:val="32"/>
          <w:szCs w:val="32"/>
        </w:rPr>
        <w:t>课程设置及教学方法等）</w:t>
      </w:r>
      <w:r w:rsidR="00E4404B" w:rsidRPr="0055662D">
        <w:rPr>
          <w:rFonts w:ascii="仿宋" w:eastAsia="仿宋" w:hAnsi="仿宋" w:hint="eastAsia"/>
          <w:sz w:val="32"/>
          <w:szCs w:val="32"/>
        </w:rPr>
        <w:t>等</w:t>
      </w:r>
      <w:r w:rsidRPr="0055662D">
        <w:rPr>
          <w:rFonts w:ascii="仿宋" w:eastAsia="仿宋" w:hAnsi="仿宋" w:hint="eastAsia"/>
          <w:sz w:val="32"/>
          <w:szCs w:val="32"/>
        </w:rPr>
        <w:t>入股，</w:t>
      </w:r>
      <w:r w:rsidR="006F5552" w:rsidRPr="0055662D">
        <w:rPr>
          <w:rFonts w:ascii="仿宋" w:eastAsia="仿宋" w:hAnsi="仿宋" w:hint="eastAsia"/>
          <w:sz w:val="32"/>
          <w:szCs w:val="32"/>
        </w:rPr>
        <w:t>依托承接全国中小学生研学旅行等</w:t>
      </w:r>
      <w:r w:rsidR="00AB329A" w:rsidRPr="0055662D">
        <w:rPr>
          <w:rFonts w:ascii="仿宋" w:eastAsia="仿宋" w:hAnsi="仿宋" w:hint="eastAsia"/>
          <w:sz w:val="32"/>
          <w:szCs w:val="32"/>
        </w:rPr>
        <w:t>带来的庞大且优质的教育生源，</w:t>
      </w:r>
      <w:r w:rsidRPr="0055662D">
        <w:rPr>
          <w:rFonts w:ascii="仿宋" w:eastAsia="仿宋" w:hAnsi="仿宋" w:hint="eastAsia"/>
          <w:sz w:val="32"/>
          <w:szCs w:val="32"/>
        </w:rPr>
        <w:t>与国内顶尖的教育培训机构合资组建中华</w:t>
      </w:r>
      <w:r w:rsidR="00710F46" w:rsidRPr="0055662D">
        <w:rPr>
          <w:rFonts w:ascii="仿宋" w:eastAsia="仿宋" w:hAnsi="仿宋" w:hint="eastAsia"/>
          <w:sz w:val="32"/>
          <w:szCs w:val="32"/>
        </w:rPr>
        <w:t>诗礼体验教育集团公司，作为诗礼体验教育产业的领头羊，树立标杆，带动整个产业向前发展。</w:t>
      </w:r>
      <w:r w:rsidR="00710F46" w:rsidRPr="0055662D">
        <w:rPr>
          <w:rFonts w:ascii="仿宋" w:eastAsia="仿宋" w:hAnsi="仿宋" w:hint="eastAsia"/>
          <w:b/>
          <w:sz w:val="32"/>
          <w:szCs w:val="32"/>
        </w:rPr>
        <w:t>其次，政府大力扶持。</w:t>
      </w:r>
      <w:r w:rsidR="00710F46" w:rsidRPr="0055662D">
        <w:rPr>
          <w:rFonts w:ascii="仿宋" w:eastAsia="仿宋" w:hAnsi="仿宋" w:hint="eastAsia"/>
          <w:sz w:val="32"/>
          <w:szCs w:val="32"/>
        </w:rPr>
        <w:t>出台扶持政策，制定行业规范和产品及服务标准，加强行业指导和监督，让更多的市场主体参与到诗礼体验教育中来，提供满足顾客需求的多样</w:t>
      </w:r>
      <w:r w:rsidR="00A47381" w:rsidRPr="0055662D">
        <w:rPr>
          <w:rFonts w:ascii="仿宋" w:eastAsia="仿宋" w:hAnsi="仿宋" w:hint="eastAsia"/>
          <w:sz w:val="32"/>
          <w:szCs w:val="32"/>
        </w:rPr>
        <w:t>化、高品质游学项目和产品，推动诗礼体验教育产业做大做强，带动奉节</w:t>
      </w:r>
      <w:r w:rsidR="0055662D">
        <w:rPr>
          <w:rFonts w:ascii="仿宋" w:eastAsia="仿宋" w:hAnsi="仿宋" w:hint="eastAsia"/>
          <w:sz w:val="32"/>
          <w:szCs w:val="32"/>
        </w:rPr>
        <w:t>、巫山</w:t>
      </w:r>
      <w:r w:rsidR="00710F46" w:rsidRPr="0055662D">
        <w:rPr>
          <w:rFonts w:ascii="仿宋" w:eastAsia="仿宋" w:hAnsi="仿宋" w:hint="eastAsia"/>
          <w:sz w:val="32"/>
          <w:szCs w:val="32"/>
        </w:rPr>
        <w:t>全域旅游蓬勃发展。</w:t>
      </w:r>
    </w:p>
    <w:p w:rsidR="006E73CF" w:rsidRDefault="006E73CF" w:rsidP="006E73CF">
      <w:pPr>
        <w:spacing w:line="600" w:lineRule="exact"/>
        <w:jc w:val="center"/>
        <w:rPr>
          <w:rFonts w:ascii="楷体_GB2312" w:eastAsia="楷体_GB2312"/>
          <w:b/>
          <w:sz w:val="30"/>
          <w:szCs w:val="30"/>
        </w:rPr>
      </w:pPr>
    </w:p>
    <w:p w:rsidR="008F6306" w:rsidRDefault="008F6306" w:rsidP="006E73CF">
      <w:pPr>
        <w:spacing w:line="600" w:lineRule="exact"/>
        <w:jc w:val="center"/>
        <w:rPr>
          <w:rFonts w:ascii="楷体_GB2312" w:eastAsia="楷体_GB2312"/>
          <w:b/>
          <w:sz w:val="32"/>
          <w:szCs w:val="32"/>
        </w:rPr>
      </w:pPr>
    </w:p>
    <w:p w:rsidR="008F6306" w:rsidRDefault="008F6306" w:rsidP="006E73CF">
      <w:pPr>
        <w:spacing w:line="600" w:lineRule="exact"/>
        <w:jc w:val="center"/>
        <w:rPr>
          <w:rFonts w:ascii="楷体_GB2312" w:eastAsia="楷体_GB2312"/>
          <w:b/>
          <w:sz w:val="32"/>
          <w:szCs w:val="32"/>
        </w:rPr>
      </w:pPr>
    </w:p>
    <w:p w:rsidR="008F6306" w:rsidRDefault="008F6306" w:rsidP="006E73CF">
      <w:pPr>
        <w:spacing w:line="600" w:lineRule="exact"/>
        <w:jc w:val="center"/>
        <w:rPr>
          <w:rFonts w:ascii="楷体_GB2312" w:eastAsia="楷体_GB2312"/>
          <w:b/>
          <w:sz w:val="32"/>
          <w:szCs w:val="32"/>
        </w:rPr>
      </w:pPr>
    </w:p>
    <w:p w:rsidR="008F6306" w:rsidRDefault="008F6306" w:rsidP="006E73CF">
      <w:pPr>
        <w:spacing w:line="600" w:lineRule="exact"/>
        <w:jc w:val="center"/>
        <w:rPr>
          <w:rFonts w:ascii="楷体_GB2312" w:eastAsia="楷体_GB2312"/>
          <w:b/>
          <w:sz w:val="32"/>
          <w:szCs w:val="32"/>
        </w:rPr>
      </w:pPr>
    </w:p>
    <w:p w:rsidR="007631F7" w:rsidRDefault="007631F7" w:rsidP="006E73CF">
      <w:pPr>
        <w:spacing w:line="600" w:lineRule="exact"/>
        <w:jc w:val="center"/>
        <w:rPr>
          <w:rFonts w:ascii="楷体_GB2312" w:eastAsia="楷体_GB2312"/>
          <w:b/>
          <w:sz w:val="32"/>
          <w:szCs w:val="32"/>
        </w:rPr>
      </w:pPr>
    </w:p>
    <w:p w:rsidR="00F57DFC" w:rsidRPr="008F6306" w:rsidRDefault="00F14D68" w:rsidP="006E73CF">
      <w:pPr>
        <w:spacing w:line="600" w:lineRule="exact"/>
        <w:jc w:val="center"/>
        <w:rPr>
          <w:rFonts w:ascii="楷体_GB2312" w:eastAsia="楷体_GB2312"/>
          <w:b/>
          <w:sz w:val="32"/>
          <w:szCs w:val="32"/>
        </w:rPr>
      </w:pPr>
      <w:r w:rsidRPr="008F6306">
        <w:rPr>
          <w:rFonts w:ascii="楷体_GB2312" w:eastAsia="楷体_GB2312" w:hint="eastAsia"/>
          <w:b/>
          <w:sz w:val="32"/>
          <w:szCs w:val="32"/>
        </w:rPr>
        <w:t>二、</w:t>
      </w:r>
      <w:r w:rsidR="00F57DFC" w:rsidRPr="008F6306">
        <w:rPr>
          <w:rFonts w:ascii="楷体_GB2312" w:eastAsia="楷体_GB2312" w:hint="eastAsia"/>
          <w:b/>
          <w:sz w:val="32"/>
          <w:szCs w:val="32"/>
        </w:rPr>
        <w:t>江山传世</w:t>
      </w:r>
      <w:r w:rsidR="006E73CF" w:rsidRPr="008F6306">
        <w:rPr>
          <w:rFonts w:ascii="楷体_GB2312" w:eastAsia="楷体_GB2312" w:hint="eastAsia"/>
          <w:b/>
          <w:sz w:val="32"/>
          <w:szCs w:val="32"/>
        </w:rPr>
        <w:t>、历久弥珍</w:t>
      </w:r>
    </w:p>
    <w:p w:rsidR="006E73CF" w:rsidRDefault="006E73CF" w:rsidP="00C309A9">
      <w:pPr>
        <w:spacing w:line="600" w:lineRule="exact"/>
        <w:ind w:firstLineChars="200" w:firstLine="600"/>
        <w:rPr>
          <w:rFonts w:ascii="楷体_GB2312" w:eastAsia="楷体_GB2312"/>
          <w:b/>
          <w:sz w:val="30"/>
          <w:szCs w:val="30"/>
        </w:rPr>
      </w:pPr>
    </w:p>
    <w:p w:rsidR="00710F46" w:rsidRPr="008F6306" w:rsidRDefault="006E73CF" w:rsidP="008F6306">
      <w:pPr>
        <w:spacing w:line="600" w:lineRule="exact"/>
        <w:ind w:firstLineChars="200" w:firstLine="643"/>
        <w:rPr>
          <w:rFonts w:ascii="楷体" w:eastAsia="楷体" w:hAnsi="楷体"/>
          <w:b/>
          <w:sz w:val="32"/>
          <w:szCs w:val="32"/>
        </w:rPr>
      </w:pPr>
      <w:r w:rsidRPr="008F6306">
        <w:rPr>
          <w:rFonts w:ascii="楷体" w:eastAsia="楷体" w:hAnsi="楷体" w:hint="eastAsia"/>
          <w:b/>
          <w:sz w:val="32"/>
          <w:szCs w:val="32"/>
        </w:rPr>
        <w:t>----</w:t>
      </w:r>
      <w:r w:rsidR="0022720F" w:rsidRPr="008F6306">
        <w:rPr>
          <w:rFonts w:ascii="楷体" w:eastAsia="楷体" w:hAnsi="楷体" w:hint="eastAsia"/>
          <w:b/>
          <w:sz w:val="32"/>
          <w:szCs w:val="32"/>
        </w:rPr>
        <w:t>聚合高端</w:t>
      </w:r>
      <w:r w:rsidR="00710F46" w:rsidRPr="008F6306">
        <w:rPr>
          <w:rFonts w:ascii="楷体" w:eastAsia="楷体" w:hAnsi="楷体" w:hint="eastAsia"/>
          <w:b/>
          <w:sz w:val="32"/>
          <w:szCs w:val="32"/>
        </w:rPr>
        <w:t>教育</w:t>
      </w:r>
      <w:r w:rsidR="0022720F" w:rsidRPr="008F6306">
        <w:rPr>
          <w:rFonts w:ascii="楷体" w:eastAsia="楷体" w:hAnsi="楷体" w:hint="eastAsia"/>
          <w:b/>
          <w:sz w:val="32"/>
          <w:szCs w:val="32"/>
        </w:rPr>
        <w:t>、</w:t>
      </w:r>
      <w:r w:rsidR="00710F46" w:rsidRPr="008F6306">
        <w:rPr>
          <w:rFonts w:ascii="楷体" w:eastAsia="楷体" w:hAnsi="楷体" w:hint="eastAsia"/>
          <w:b/>
          <w:sz w:val="32"/>
          <w:szCs w:val="32"/>
        </w:rPr>
        <w:t>文化旅游</w:t>
      </w:r>
      <w:r w:rsidR="0022720F" w:rsidRPr="008F6306">
        <w:rPr>
          <w:rFonts w:ascii="楷体" w:eastAsia="楷体" w:hAnsi="楷体" w:hint="eastAsia"/>
          <w:b/>
          <w:sz w:val="32"/>
          <w:szCs w:val="32"/>
        </w:rPr>
        <w:t>、避暑康养、高铁空港、</w:t>
      </w:r>
      <w:r w:rsidR="00F43938" w:rsidRPr="008F6306">
        <w:rPr>
          <w:rFonts w:ascii="楷体" w:eastAsia="楷体" w:hAnsi="楷体" w:hint="eastAsia"/>
          <w:b/>
          <w:sz w:val="32"/>
          <w:szCs w:val="32"/>
        </w:rPr>
        <w:t>主题乐园、绿色环保、</w:t>
      </w:r>
      <w:r w:rsidR="0022720F" w:rsidRPr="008F6306">
        <w:rPr>
          <w:rFonts w:ascii="楷体" w:eastAsia="楷体" w:hAnsi="楷体" w:hint="eastAsia"/>
          <w:b/>
          <w:sz w:val="32"/>
          <w:szCs w:val="32"/>
        </w:rPr>
        <w:t>投资升值</w:t>
      </w:r>
      <w:r w:rsidR="00F57DFC" w:rsidRPr="008F6306">
        <w:rPr>
          <w:rFonts w:ascii="楷体" w:eastAsia="楷体" w:hAnsi="楷体" w:hint="eastAsia"/>
          <w:b/>
          <w:sz w:val="32"/>
          <w:szCs w:val="32"/>
        </w:rPr>
        <w:t>等</w:t>
      </w:r>
      <w:r w:rsidR="0022720F" w:rsidRPr="008F6306">
        <w:rPr>
          <w:rFonts w:ascii="楷体" w:eastAsia="楷体" w:hAnsi="楷体" w:hint="eastAsia"/>
          <w:b/>
          <w:sz w:val="32"/>
          <w:szCs w:val="32"/>
        </w:rPr>
        <w:t>核心</w:t>
      </w:r>
      <w:r w:rsidR="00F57DFC" w:rsidRPr="008F6306">
        <w:rPr>
          <w:rFonts w:ascii="楷体" w:eastAsia="楷体" w:hAnsi="楷体" w:hint="eastAsia"/>
          <w:b/>
          <w:sz w:val="32"/>
          <w:szCs w:val="32"/>
        </w:rPr>
        <w:t>元素</w:t>
      </w:r>
      <w:r w:rsidR="0022720F" w:rsidRPr="008F6306">
        <w:rPr>
          <w:rFonts w:ascii="楷体" w:eastAsia="楷体" w:hAnsi="楷体" w:hint="eastAsia"/>
          <w:b/>
          <w:sz w:val="32"/>
          <w:szCs w:val="32"/>
        </w:rPr>
        <w:t>，</w:t>
      </w:r>
      <w:r w:rsidR="00495B16" w:rsidRPr="008F6306">
        <w:rPr>
          <w:rFonts w:ascii="楷体" w:eastAsia="楷体" w:hAnsi="楷体" w:hint="eastAsia"/>
          <w:b/>
          <w:sz w:val="32"/>
          <w:szCs w:val="32"/>
        </w:rPr>
        <w:t>建设5A级</w:t>
      </w:r>
      <w:r w:rsidR="00710F46" w:rsidRPr="008F6306">
        <w:rPr>
          <w:rFonts w:ascii="楷体" w:eastAsia="楷体" w:hAnsi="楷体" w:hint="eastAsia"/>
          <w:b/>
          <w:sz w:val="32"/>
          <w:szCs w:val="32"/>
        </w:rPr>
        <w:t>三峡之巅</w:t>
      </w:r>
      <w:r w:rsidR="00495B16" w:rsidRPr="008F6306">
        <w:rPr>
          <w:rFonts w:ascii="楷体" w:eastAsia="楷体" w:hAnsi="楷体" w:hint="eastAsia"/>
          <w:b/>
          <w:sz w:val="32"/>
          <w:szCs w:val="32"/>
        </w:rPr>
        <w:t>·中</w:t>
      </w:r>
      <w:r w:rsidR="00F14D68" w:rsidRPr="008F6306">
        <w:rPr>
          <w:rFonts w:ascii="楷体" w:eastAsia="楷体" w:hAnsi="楷体" w:hint="eastAsia"/>
          <w:b/>
          <w:sz w:val="32"/>
          <w:szCs w:val="32"/>
        </w:rPr>
        <w:t>华</w:t>
      </w:r>
      <w:r w:rsidR="00495B16" w:rsidRPr="008F6306">
        <w:rPr>
          <w:rFonts w:ascii="楷体" w:eastAsia="楷体" w:hAnsi="楷体" w:hint="eastAsia"/>
          <w:b/>
          <w:sz w:val="32"/>
          <w:szCs w:val="32"/>
        </w:rPr>
        <w:t>诗礼小镇</w:t>
      </w:r>
      <w:r w:rsidR="0022720F" w:rsidRPr="008F6306">
        <w:rPr>
          <w:rFonts w:ascii="楷体" w:eastAsia="楷体" w:hAnsi="楷体" w:hint="eastAsia"/>
          <w:b/>
          <w:sz w:val="32"/>
          <w:szCs w:val="32"/>
        </w:rPr>
        <w:t>，</w:t>
      </w:r>
      <w:r w:rsidR="00F57DFC" w:rsidRPr="008F6306">
        <w:rPr>
          <w:rFonts w:ascii="楷体" w:eastAsia="楷体" w:hAnsi="楷体" w:hint="eastAsia"/>
          <w:b/>
          <w:sz w:val="32"/>
          <w:szCs w:val="32"/>
        </w:rPr>
        <w:t>力争成为长江三峡黄金旅游区域中心集散地</w:t>
      </w:r>
    </w:p>
    <w:p w:rsidR="006E73CF" w:rsidRDefault="006E73CF" w:rsidP="00710F46">
      <w:pPr>
        <w:spacing w:line="600" w:lineRule="exact"/>
        <w:ind w:firstLineChars="200" w:firstLine="640"/>
        <w:rPr>
          <w:rFonts w:ascii="仿宋_GB2312" w:eastAsia="仿宋_GB2312"/>
          <w:sz w:val="32"/>
          <w:szCs w:val="32"/>
        </w:rPr>
      </w:pPr>
    </w:p>
    <w:p w:rsidR="00710F46" w:rsidRPr="008F6306" w:rsidRDefault="002B0B66" w:rsidP="00710F46">
      <w:pPr>
        <w:spacing w:line="600" w:lineRule="exact"/>
        <w:ind w:firstLineChars="200" w:firstLine="640"/>
        <w:rPr>
          <w:rFonts w:ascii="仿宋" w:eastAsia="仿宋" w:hAnsi="仿宋"/>
          <w:sz w:val="32"/>
          <w:szCs w:val="32"/>
        </w:rPr>
      </w:pPr>
      <w:r w:rsidRPr="008F6306">
        <w:rPr>
          <w:rFonts w:ascii="仿宋" w:eastAsia="仿宋" w:hAnsi="仿宋" w:hint="eastAsia"/>
          <w:sz w:val="32"/>
          <w:szCs w:val="32"/>
        </w:rPr>
        <w:t>建设杜甫书院、做大做强中华</w:t>
      </w:r>
      <w:r w:rsidR="00710F46" w:rsidRPr="008F6306">
        <w:rPr>
          <w:rFonts w:ascii="仿宋" w:eastAsia="仿宋" w:hAnsi="仿宋" w:hint="eastAsia"/>
          <w:sz w:val="32"/>
          <w:szCs w:val="32"/>
        </w:rPr>
        <w:t>诗礼体验教育产业，这不是空中楼阁</w:t>
      </w:r>
      <w:r w:rsidRPr="008F6306">
        <w:rPr>
          <w:rFonts w:ascii="仿宋" w:eastAsia="仿宋" w:hAnsi="仿宋" w:hint="eastAsia"/>
          <w:sz w:val="32"/>
          <w:szCs w:val="32"/>
        </w:rPr>
        <w:t>，而是必须要有一方实实在在的落脚之地，作</w:t>
      </w:r>
      <w:r w:rsidR="006946BD" w:rsidRPr="008F6306">
        <w:rPr>
          <w:rFonts w:ascii="仿宋" w:eastAsia="仿宋" w:hAnsi="仿宋" w:hint="eastAsia"/>
          <w:sz w:val="32"/>
          <w:szCs w:val="32"/>
        </w:rPr>
        <w:t>为发展壮大之基，引领奉节、巫山</w:t>
      </w:r>
      <w:r w:rsidR="00710F46" w:rsidRPr="008F6306">
        <w:rPr>
          <w:rFonts w:ascii="仿宋" w:eastAsia="仿宋" w:hAnsi="仿宋" w:hint="eastAsia"/>
          <w:sz w:val="32"/>
          <w:szCs w:val="32"/>
        </w:rPr>
        <w:t>全域旅游创新发展，实现新跨越，迈上新台阶。这个落脚之地、发展之基，就是</w:t>
      </w:r>
      <w:r w:rsidRPr="008F6306">
        <w:rPr>
          <w:rFonts w:ascii="仿宋" w:eastAsia="仿宋" w:hAnsi="仿宋" w:hint="eastAsia"/>
          <w:sz w:val="32"/>
          <w:szCs w:val="32"/>
        </w:rPr>
        <w:t>5A级三峡之巅中华</w:t>
      </w:r>
      <w:r w:rsidR="00710F46" w:rsidRPr="008F6306">
        <w:rPr>
          <w:rFonts w:ascii="仿宋" w:eastAsia="仿宋" w:hAnsi="仿宋" w:hint="eastAsia"/>
          <w:sz w:val="32"/>
          <w:szCs w:val="32"/>
        </w:rPr>
        <w:t>诗礼小镇。</w:t>
      </w:r>
    </w:p>
    <w:p w:rsidR="008F6306" w:rsidRDefault="008F6306" w:rsidP="008F6306">
      <w:pPr>
        <w:spacing w:line="600" w:lineRule="exact"/>
        <w:rPr>
          <w:rFonts w:ascii="黑体" w:eastAsia="黑体" w:hAnsi="黑体"/>
          <w:b/>
          <w:sz w:val="32"/>
          <w:szCs w:val="32"/>
        </w:rPr>
      </w:pPr>
    </w:p>
    <w:p w:rsidR="00710F46" w:rsidRPr="008F6306" w:rsidRDefault="008F6306" w:rsidP="008F6306">
      <w:pPr>
        <w:spacing w:line="600" w:lineRule="exact"/>
        <w:rPr>
          <w:rFonts w:ascii="黑体" w:eastAsia="黑体" w:hAnsi="黑体"/>
          <w:b/>
          <w:sz w:val="32"/>
          <w:szCs w:val="32"/>
        </w:rPr>
      </w:pPr>
      <w:r>
        <w:rPr>
          <w:rFonts w:ascii="黑体" w:eastAsia="黑体" w:hAnsi="黑体" w:hint="eastAsia"/>
          <w:b/>
          <w:sz w:val="32"/>
          <w:szCs w:val="32"/>
        </w:rPr>
        <w:t xml:space="preserve">   </w:t>
      </w:r>
      <w:r w:rsidR="002B0B66" w:rsidRPr="008F6306">
        <w:rPr>
          <w:rFonts w:ascii="黑体" w:eastAsia="黑体" w:hAnsi="黑体" w:hint="eastAsia"/>
          <w:b/>
          <w:sz w:val="32"/>
          <w:szCs w:val="32"/>
        </w:rPr>
        <w:t>（一）</w:t>
      </w:r>
      <w:r w:rsidR="001141DA" w:rsidRPr="008F6306">
        <w:rPr>
          <w:rFonts w:ascii="黑体" w:eastAsia="黑体" w:hAnsi="黑体" w:hint="eastAsia"/>
          <w:b/>
          <w:sz w:val="32"/>
          <w:szCs w:val="32"/>
        </w:rPr>
        <w:t>三峡之巅中华</w:t>
      </w:r>
      <w:r>
        <w:rPr>
          <w:rFonts w:ascii="黑体" w:eastAsia="黑体" w:hAnsi="黑体" w:hint="eastAsia"/>
          <w:b/>
          <w:sz w:val="32"/>
          <w:szCs w:val="32"/>
        </w:rPr>
        <w:t>诗礼小镇拟建位置及选址要求</w:t>
      </w:r>
    </w:p>
    <w:p w:rsidR="008F6306" w:rsidRDefault="008F6306" w:rsidP="00710F46">
      <w:pPr>
        <w:spacing w:line="600" w:lineRule="exact"/>
        <w:ind w:firstLineChars="200" w:firstLine="640"/>
        <w:rPr>
          <w:rFonts w:ascii="仿宋_GB2312" w:eastAsia="仿宋_GB2312"/>
          <w:sz w:val="32"/>
          <w:szCs w:val="32"/>
        </w:rPr>
      </w:pPr>
    </w:p>
    <w:p w:rsidR="002B0B66" w:rsidRPr="008F6306" w:rsidRDefault="001141DA" w:rsidP="00710F46">
      <w:pPr>
        <w:spacing w:line="600" w:lineRule="exact"/>
        <w:ind w:firstLineChars="200" w:firstLine="640"/>
        <w:rPr>
          <w:rFonts w:ascii="仿宋" w:eastAsia="仿宋" w:hAnsi="仿宋"/>
          <w:sz w:val="32"/>
          <w:szCs w:val="32"/>
        </w:rPr>
      </w:pPr>
      <w:r w:rsidRPr="008F6306">
        <w:rPr>
          <w:rFonts w:ascii="仿宋" w:eastAsia="仿宋" w:hAnsi="仿宋" w:hint="eastAsia"/>
          <w:sz w:val="32"/>
          <w:szCs w:val="32"/>
        </w:rPr>
        <w:t>总体而言，拟建三峡之巅中华</w:t>
      </w:r>
      <w:r w:rsidR="00710F46" w:rsidRPr="008F6306">
        <w:rPr>
          <w:rFonts w:ascii="仿宋" w:eastAsia="仿宋" w:hAnsi="仿宋" w:hint="eastAsia"/>
          <w:sz w:val="32"/>
          <w:szCs w:val="32"/>
        </w:rPr>
        <w:t>诗礼小镇位于长江三峡国家地质公园重庆奉节园区、巫山园区，从巫山机场到三峡之巅的这一段山梁上（见卫星图片）。</w:t>
      </w:r>
    </w:p>
    <w:p w:rsidR="00343658" w:rsidRPr="008F6306" w:rsidRDefault="00343658" w:rsidP="00710F46">
      <w:pPr>
        <w:spacing w:line="600" w:lineRule="exact"/>
        <w:ind w:firstLineChars="200" w:firstLine="640"/>
        <w:rPr>
          <w:rFonts w:ascii="仿宋" w:eastAsia="仿宋" w:hAnsi="仿宋"/>
          <w:sz w:val="32"/>
          <w:szCs w:val="32"/>
        </w:rPr>
      </w:pPr>
    </w:p>
    <w:p w:rsidR="00EB1FE4" w:rsidRDefault="00EB1FE4" w:rsidP="00710F46">
      <w:pPr>
        <w:spacing w:line="600" w:lineRule="exact"/>
        <w:ind w:firstLineChars="200" w:firstLine="640"/>
        <w:rPr>
          <w:rFonts w:ascii="仿宋_GB2312" w:eastAsia="仿宋_GB2312"/>
          <w:sz w:val="32"/>
          <w:szCs w:val="32"/>
        </w:rPr>
      </w:pPr>
    </w:p>
    <w:p w:rsidR="007631F7" w:rsidRDefault="00365615" w:rsidP="00710F46">
      <w:pPr>
        <w:spacing w:line="600" w:lineRule="exact"/>
        <w:ind w:firstLineChars="200" w:firstLine="640"/>
        <w:rPr>
          <w:rFonts w:ascii="仿宋" w:eastAsia="仿宋" w:hAnsi="仿宋"/>
          <w:sz w:val="32"/>
          <w:szCs w:val="32"/>
        </w:rPr>
      </w:pPr>
      <w:r w:rsidRPr="008F6306">
        <w:rPr>
          <w:rFonts w:ascii="仿宋" w:eastAsia="仿宋" w:hAnsi="仿宋"/>
          <w:noProof/>
          <w:sz w:val="32"/>
          <w:szCs w:val="32"/>
        </w:rPr>
        <w:lastRenderedPageBreak/>
        <w:drawing>
          <wp:anchor distT="0" distB="0" distL="114300" distR="114300" simplePos="0" relativeHeight="251658240" behindDoc="1" locked="0" layoutInCell="1" allowOverlap="1">
            <wp:simplePos x="0" y="0"/>
            <wp:positionH relativeFrom="column">
              <wp:posOffset>47625</wp:posOffset>
            </wp:positionH>
            <wp:positionV relativeFrom="paragraph">
              <wp:posOffset>228600</wp:posOffset>
            </wp:positionV>
            <wp:extent cx="5274310" cy="2895600"/>
            <wp:effectExtent l="19050" t="0" r="2540" b="0"/>
            <wp:wrapTight wrapText="bothSides">
              <wp:wrapPolygon edited="0">
                <wp:start x="-78" y="0"/>
                <wp:lineTo x="-78" y="21458"/>
                <wp:lineTo x="21610" y="21458"/>
                <wp:lineTo x="21610" y="0"/>
                <wp:lineTo x="-78"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274310" cy="2895600"/>
                    </a:xfrm>
                    <a:prstGeom prst="rect">
                      <a:avLst/>
                    </a:prstGeom>
                    <a:noFill/>
                    <a:ln w="9525">
                      <a:noFill/>
                      <a:miter lim="800000"/>
                      <a:headEnd/>
                      <a:tailEnd/>
                    </a:ln>
                  </pic:spPr>
                </pic:pic>
              </a:graphicData>
            </a:graphic>
          </wp:anchor>
        </w:drawing>
      </w:r>
      <w:r w:rsidR="00710F46" w:rsidRPr="008F6306">
        <w:rPr>
          <w:rFonts w:ascii="仿宋" w:eastAsia="仿宋" w:hAnsi="仿宋" w:hint="eastAsia"/>
          <w:sz w:val="32"/>
          <w:szCs w:val="32"/>
        </w:rPr>
        <w:t>面向西边的山梁，从草堂镇林政村的金竹园到三峡之巅这一段属于奉节；面向东边巫峡河谷的山梁，从黄家老屋到垭合这一段属于巫山。</w:t>
      </w:r>
    </w:p>
    <w:p w:rsidR="00710F46" w:rsidRPr="008F6306" w:rsidRDefault="00710F46" w:rsidP="00710F46">
      <w:pPr>
        <w:spacing w:line="600" w:lineRule="exact"/>
        <w:ind w:firstLineChars="200" w:firstLine="640"/>
        <w:rPr>
          <w:rFonts w:ascii="仿宋" w:eastAsia="仿宋" w:hAnsi="仿宋"/>
          <w:sz w:val="32"/>
          <w:szCs w:val="32"/>
        </w:rPr>
      </w:pPr>
      <w:r w:rsidRPr="008F6306">
        <w:rPr>
          <w:rFonts w:ascii="仿宋" w:eastAsia="仿宋" w:hAnsi="仿宋" w:hint="eastAsia"/>
          <w:sz w:val="32"/>
          <w:szCs w:val="32"/>
        </w:rPr>
        <w:t>在选址上注意三个原则：</w:t>
      </w:r>
      <w:r w:rsidRPr="008F6306">
        <w:rPr>
          <w:rFonts w:ascii="仿宋" w:eastAsia="仿宋" w:hAnsi="仿宋" w:hint="eastAsia"/>
          <w:b/>
          <w:sz w:val="32"/>
          <w:szCs w:val="32"/>
        </w:rPr>
        <w:t>一要在长江三峡国家地质公园奉节园区、巫山园区地质遗迹保护区之外。</w:t>
      </w:r>
      <w:r w:rsidRPr="008F6306">
        <w:rPr>
          <w:rFonts w:ascii="仿宋" w:eastAsia="仿宋" w:hAnsi="仿宋" w:hint="eastAsia"/>
          <w:sz w:val="32"/>
          <w:szCs w:val="32"/>
        </w:rPr>
        <w:t>《国家地质公园规划编制技术要求》规定，公园的所有地质遗迹保护区内均不得进行任何与保护功能不符的矿产资源勘探、开发及工程建设活动。</w:t>
      </w:r>
      <w:r w:rsidRPr="008F6306">
        <w:rPr>
          <w:rFonts w:ascii="仿宋" w:eastAsia="仿宋" w:hAnsi="仿宋" w:hint="eastAsia"/>
          <w:b/>
          <w:sz w:val="32"/>
          <w:szCs w:val="32"/>
        </w:rPr>
        <w:t>二要在计权等效连续感觉噪声级大于70分贝的区域之外。</w:t>
      </w:r>
      <w:r w:rsidRPr="008F6306">
        <w:rPr>
          <w:rFonts w:ascii="仿宋" w:eastAsia="仿宋" w:hAnsi="仿宋" w:hint="eastAsia"/>
          <w:sz w:val="32"/>
          <w:szCs w:val="32"/>
        </w:rPr>
        <w:t>根据环保部《关于重庆巫山神女峰民用机场项目环境影响报告书的批复》（环审[2014]350号），在计权等效连续感觉噪声级大于70分贝的区域内，不得新建居民住宅、学校及医院等噪声敏感建筑。根据《重庆巫山神女峰民用机场项目环境影响报告书（送审版）》的预测，机场运营期到2040年，飞机噪声的影响范围在1.377平方公里之内。</w:t>
      </w:r>
      <w:r w:rsidRPr="008F6306">
        <w:rPr>
          <w:rFonts w:ascii="仿宋" w:eastAsia="仿宋" w:hAnsi="仿宋" w:hint="eastAsia"/>
          <w:b/>
          <w:sz w:val="32"/>
          <w:szCs w:val="32"/>
        </w:rPr>
        <w:t>三要</w:t>
      </w:r>
      <w:r w:rsidRPr="008F6306">
        <w:rPr>
          <w:rFonts w:ascii="仿宋" w:eastAsia="仿宋" w:hAnsi="仿宋" w:hint="eastAsia"/>
          <w:b/>
          <w:sz w:val="32"/>
          <w:szCs w:val="32"/>
        </w:rPr>
        <w:lastRenderedPageBreak/>
        <w:t>在海拔</w:t>
      </w:r>
      <w:r w:rsidR="002B0B66" w:rsidRPr="008F6306">
        <w:rPr>
          <w:rFonts w:ascii="仿宋" w:eastAsia="仿宋" w:hAnsi="仿宋" w:hint="eastAsia"/>
          <w:b/>
          <w:sz w:val="32"/>
          <w:szCs w:val="32"/>
        </w:rPr>
        <w:t>12</w:t>
      </w:r>
      <w:r w:rsidRPr="008F6306">
        <w:rPr>
          <w:rFonts w:ascii="仿宋" w:eastAsia="仿宋" w:hAnsi="仿宋" w:hint="eastAsia"/>
          <w:b/>
          <w:sz w:val="32"/>
          <w:szCs w:val="32"/>
        </w:rPr>
        <w:t>00米----1600米之间，</w:t>
      </w:r>
      <w:r w:rsidRPr="008F6306">
        <w:rPr>
          <w:rFonts w:ascii="仿宋" w:eastAsia="仿宋" w:hAnsi="仿宋" w:hint="eastAsia"/>
          <w:sz w:val="32"/>
          <w:szCs w:val="32"/>
        </w:rPr>
        <w:t>确保夏天凉爽，适宜避暑，冬天又不至于太冷（巫山机场海拔1771.48米，监测年内最高气温27度，年内最低气温零下10.9度）。</w:t>
      </w:r>
    </w:p>
    <w:p w:rsidR="000973AE" w:rsidRDefault="000973AE" w:rsidP="000973AE">
      <w:pPr>
        <w:spacing w:line="600" w:lineRule="exact"/>
        <w:ind w:firstLineChars="200" w:firstLine="643"/>
        <w:rPr>
          <w:rFonts w:ascii="黑体" w:eastAsia="黑体" w:hAnsi="黑体"/>
          <w:b/>
          <w:sz w:val="32"/>
          <w:szCs w:val="32"/>
        </w:rPr>
      </w:pPr>
    </w:p>
    <w:p w:rsidR="00710F46" w:rsidRPr="000973AE" w:rsidRDefault="00D960C8" w:rsidP="000973AE">
      <w:pPr>
        <w:spacing w:line="600" w:lineRule="exact"/>
        <w:ind w:firstLineChars="200" w:firstLine="643"/>
        <w:rPr>
          <w:rFonts w:ascii="黑体" w:eastAsia="黑体" w:hAnsi="黑体"/>
          <w:b/>
          <w:sz w:val="32"/>
          <w:szCs w:val="32"/>
        </w:rPr>
      </w:pPr>
      <w:r w:rsidRPr="000973AE">
        <w:rPr>
          <w:rFonts w:ascii="黑体" w:eastAsia="黑体" w:hAnsi="黑体" w:hint="eastAsia"/>
          <w:b/>
          <w:sz w:val="32"/>
          <w:szCs w:val="32"/>
        </w:rPr>
        <w:t>（二）三峡之巅中华</w:t>
      </w:r>
      <w:r w:rsidR="000973AE">
        <w:rPr>
          <w:rFonts w:ascii="黑体" w:eastAsia="黑体" w:hAnsi="黑体" w:hint="eastAsia"/>
          <w:b/>
          <w:sz w:val="32"/>
          <w:szCs w:val="32"/>
        </w:rPr>
        <w:t>诗礼小镇</w:t>
      </w:r>
      <w:r w:rsidR="00710F46" w:rsidRPr="000973AE">
        <w:rPr>
          <w:rFonts w:ascii="黑体" w:eastAsia="黑体" w:hAnsi="黑体" w:hint="eastAsia"/>
          <w:b/>
          <w:sz w:val="32"/>
          <w:szCs w:val="32"/>
        </w:rPr>
        <w:t>发展理念及总体构想</w:t>
      </w:r>
    </w:p>
    <w:p w:rsidR="000973AE" w:rsidRDefault="000973AE" w:rsidP="00710F46">
      <w:pPr>
        <w:spacing w:line="600" w:lineRule="exact"/>
        <w:ind w:firstLineChars="200" w:firstLine="640"/>
        <w:rPr>
          <w:rFonts w:ascii="仿宋_GB2312" w:eastAsia="仿宋_GB2312"/>
          <w:sz w:val="32"/>
          <w:szCs w:val="32"/>
        </w:rPr>
      </w:pPr>
    </w:p>
    <w:p w:rsidR="00710F46" w:rsidRPr="000973AE" w:rsidRDefault="00710FD3" w:rsidP="00710F46">
      <w:pPr>
        <w:spacing w:line="600" w:lineRule="exact"/>
        <w:ind w:firstLineChars="200" w:firstLine="640"/>
        <w:rPr>
          <w:rFonts w:ascii="仿宋" w:eastAsia="仿宋" w:hAnsi="仿宋"/>
          <w:sz w:val="32"/>
          <w:szCs w:val="32"/>
        </w:rPr>
      </w:pPr>
      <w:r w:rsidRPr="000973AE">
        <w:rPr>
          <w:rFonts w:ascii="仿宋" w:eastAsia="仿宋" w:hAnsi="仿宋" w:hint="eastAsia"/>
          <w:sz w:val="32"/>
          <w:szCs w:val="32"/>
        </w:rPr>
        <w:t>三峡之巅中国诗礼小镇作为传承弘扬中华优秀传统文化、创新发展中华</w:t>
      </w:r>
      <w:r w:rsidR="00710F46" w:rsidRPr="000973AE">
        <w:rPr>
          <w:rFonts w:ascii="仿宋" w:eastAsia="仿宋" w:hAnsi="仿宋" w:hint="eastAsia"/>
          <w:sz w:val="32"/>
          <w:szCs w:val="32"/>
        </w:rPr>
        <w:t>诗礼体验教育的根据地，要坚持把绿色作为高质量发展的普遍形态，坚持生态优先、绿色发展，贯彻绿水青山就是金山银山的理念。</w:t>
      </w:r>
    </w:p>
    <w:p w:rsidR="00710F46" w:rsidRPr="000973AE" w:rsidRDefault="00710F46" w:rsidP="00710F46">
      <w:pPr>
        <w:spacing w:line="600" w:lineRule="exact"/>
        <w:ind w:firstLineChars="200" w:firstLine="640"/>
        <w:rPr>
          <w:rFonts w:ascii="仿宋" w:eastAsia="仿宋" w:hAnsi="仿宋"/>
          <w:sz w:val="32"/>
          <w:szCs w:val="32"/>
        </w:rPr>
      </w:pPr>
      <w:r w:rsidRPr="000973AE">
        <w:rPr>
          <w:rFonts w:ascii="仿宋" w:eastAsia="仿宋" w:hAnsi="仿宋" w:hint="eastAsia"/>
          <w:sz w:val="32"/>
          <w:szCs w:val="32"/>
        </w:rPr>
        <w:t>在总体构想上，</w:t>
      </w:r>
      <w:r w:rsidRPr="000973AE">
        <w:rPr>
          <w:rFonts w:ascii="仿宋" w:eastAsia="仿宋" w:hAnsi="仿宋" w:hint="eastAsia"/>
          <w:b/>
          <w:sz w:val="32"/>
          <w:szCs w:val="32"/>
        </w:rPr>
        <w:t>一是奉、巫携手，共同开发。</w:t>
      </w:r>
      <w:r w:rsidRPr="000973AE">
        <w:rPr>
          <w:rFonts w:ascii="仿宋" w:eastAsia="仿宋" w:hAnsi="仿宋" w:hint="eastAsia"/>
          <w:sz w:val="32"/>
          <w:szCs w:val="32"/>
        </w:rPr>
        <w:t>我们看到，从巫山机场到三峡之巅的这段山梁是一个不可分割的整体，而发展诗礼体验教育，同样需要整合周边旅游、人文等各类资源，因此，建议奉节、巫山携起手来，不分彼此，共同开发整座山梁，实现集约发展，达成最为有利的结果。</w:t>
      </w:r>
      <w:r w:rsidRPr="000973AE">
        <w:rPr>
          <w:rFonts w:ascii="仿宋" w:eastAsia="仿宋" w:hAnsi="仿宋" w:hint="eastAsia"/>
          <w:b/>
          <w:sz w:val="32"/>
          <w:szCs w:val="32"/>
        </w:rPr>
        <w:t>二是统一规划，总体设计。</w:t>
      </w:r>
      <w:r w:rsidRPr="000973AE">
        <w:rPr>
          <w:rFonts w:ascii="仿宋" w:eastAsia="仿宋" w:hAnsi="仿宋" w:hint="eastAsia"/>
          <w:sz w:val="32"/>
          <w:szCs w:val="32"/>
        </w:rPr>
        <w:t>划定生态保护红线和小镇开发边界，合理确定小镇建设规模，统筹各类空间资源，整合生态人文要素，依托山梁东览巫峡河谷、西望夔州古城的雄浑气势和开阔风光，随形就势，依山建城，以诗造景，形成疏密有度、山城一体、诗景交融、天人合一的生态文化小镇，体现文化传承、生态保护、时代创新的小镇风貌。</w:t>
      </w:r>
    </w:p>
    <w:p w:rsidR="000973AE" w:rsidRDefault="000973AE" w:rsidP="000973AE">
      <w:pPr>
        <w:spacing w:line="600" w:lineRule="exact"/>
        <w:ind w:firstLineChars="200" w:firstLine="643"/>
        <w:rPr>
          <w:rFonts w:ascii="黑体" w:eastAsia="黑体" w:hAnsi="黑体"/>
          <w:b/>
          <w:sz w:val="32"/>
          <w:szCs w:val="32"/>
        </w:rPr>
      </w:pPr>
    </w:p>
    <w:p w:rsidR="00710F46" w:rsidRPr="000973AE" w:rsidRDefault="00710FD3" w:rsidP="000973AE">
      <w:pPr>
        <w:spacing w:line="600" w:lineRule="exact"/>
        <w:ind w:firstLineChars="200" w:firstLine="643"/>
        <w:rPr>
          <w:rFonts w:ascii="黑体" w:eastAsia="黑体" w:hAnsi="黑体"/>
          <w:b/>
          <w:sz w:val="32"/>
          <w:szCs w:val="32"/>
        </w:rPr>
      </w:pPr>
      <w:r w:rsidRPr="000973AE">
        <w:rPr>
          <w:rFonts w:ascii="黑体" w:eastAsia="黑体" w:hAnsi="黑体" w:hint="eastAsia"/>
          <w:b/>
          <w:sz w:val="32"/>
          <w:szCs w:val="32"/>
        </w:rPr>
        <w:t>（三）</w:t>
      </w:r>
      <w:r w:rsidR="000973AE">
        <w:rPr>
          <w:rFonts w:ascii="黑体" w:eastAsia="黑体" w:hAnsi="黑体" w:hint="eastAsia"/>
          <w:b/>
          <w:sz w:val="32"/>
          <w:szCs w:val="32"/>
        </w:rPr>
        <w:t>三峡之巅中国诗礼小镇的定位</w:t>
      </w:r>
    </w:p>
    <w:p w:rsidR="00710F46" w:rsidRPr="000973AE" w:rsidRDefault="00A1354E" w:rsidP="000973AE">
      <w:pPr>
        <w:spacing w:line="600" w:lineRule="exact"/>
        <w:ind w:firstLineChars="200" w:firstLine="643"/>
        <w:rPr>
          <w:rFonts w:ascii="仿宋" w:eastAsia="仿宋" w:hAnsi="仿宋"/>
          <w:b/>
          <w:sz w:val="32"/>
          <w:szCs w:val="32"/>
        </w:rPr>
      </w:pPr>
      <w:r w:rsidRPr="000973AE">
        <w:rPr>
          <w:rFonts w:ascii="仿宋" w:eastAsia="仿宋" w:hAnsi="仿宋" w:hint="eastAsia"/>
          <w:b/>
          <w:sz w:val="32"/>
          <w:szCs w:val="32"/>
        </w:rPr>
        <w:lastRenderedPageBreak/>
        <w:t>1、</w:t>
      </w:r>
      <w:r w:rsidR="006F0B1D" w:rsidRPr="000973AE">
        <w:rPr>
          <w:rFonts w:ascii="仿宋" w:eastAsia="仿宋" w:hAnsi="仿宋" w:hint="eastAsia"/>
          <w:b/>
          <w:sz w:val="32"/>
          <w:szCs w:val="32"/>
        </w:rPr>
        <w:t>中华</w:t>
      </w:r>
      <w:r w:rsidR="00710F46" w:rsidRPr="000973AE">
        <w:rPr>
          <w:rFonts w:ascii="仿宋" w:eastAsia="仿宋" w:hAnsi="仿宋" w:hint="eastAsia"/>
          <w:b/>
          <w:sz w:val="32"/>
          <w:szCs w:val="32"/>
        </w:rPr>
        <w:t>诗礼体验教育基地。</w:t>
      </w:r>
    </w:p>
    <w:p w:rsidR="00710F46" w:rsidRPr="000973AE" w:rsidRDefault="00710F46" w:rsidP="00710F46">
      <w:pPr>
        <w:spacing w:line="600" w:lineRule="exact"/>
        <w:ind w:firstLineChars="200" w:firstLine="640"/>
        <w:rPr>
          <w:rFonts w:ascii="仿宋" w:eastAsia="仿宋" w:hAnsi="仿宋"/>
          <w:sz w:val="32"/>
          <w:szCs w:val="32"/>
        </w:rPr>
      </w:pPr>
      <w:r w:rsidRPr="000973AE">
        <w:rPr>
          <w:rFonts w:ascii="仿宋" w:eastAsia="仿宋" w:hAnsi="仿宋" w:hint="eastAsia"/>
          <w:sz w:val="32"/>
          <w:szCs w:val="32"/>
        </w:rPr>
        <w:t>建设</w:t>
      </w:r>
      <w:r w:rsidR="006F0B1D" w:rsidRPr="000973AE">
        <w:rPr>
          <w:rFonts w:ascii="仿宋" w:eastAsia="仿宋" w:hAnsi="仿宋" w:hint="eastAsia"/>
          <w:sz w:val="32"/>
          <w:szCs w:val="32"/>
        </w:rPr>
        <w:t>杜甫书院</w:t>
      </w:r>
      <w:r w:rsidRPr="000973AE">
        <w:rPr>
          <w:rFonts w:ascii="仿宋" w:eastAsia="仿宋" w:hAnsi="仿宋" w:hint="eastAsia"/>
          <w:sz w:val="32"/>
          <w:szCs w:val="32"/>
        </w:rPr>
        <w:t>作为</w:t>
      </w:r>
      <w:r w:rsidR="006F0B1D" w:rsidRPr="000973AE">
        <w:rPr>
          <w:rFonts w:ascii="仿宋" w:eastAsia="仿宋" w:hAnsi="仿宋" w:hint="eastAsia"/>
          <w:sz w:val="32"/>
          <w:szCs w:val="32"/>
        </w:rPr>
        <w:t>中华</w:t>
      </w:r>
      <w:r w:rsidRPr="000973AE">
        <w:rPr>
          <w:rFonts w:ascii="仿宋" w:eastAsia="仿宋" w:hAnsi="仿宋" w:hint="eastAsia"/>
          <w:sz w:val="32"/>
          <w:szCs w:val="32"/>
        </w:rPr>
        <w:t>诗礼体验教育的“最高学府”、</w:t>
      </w:r>
      <w:r w:rsidR="006F0B1D" w:rsidRPr="000973AE">
        <w:rPr>
          <w:rFonts w:ascii="仿宋" w:eastAsia="仿宋" w:hAnsi="仿宋" w:hint="eastAsia"/>
          <w:sz w:val="32"/>
          <w:szCs w:val="32"/>
        </w:rPr>
        <w:t>全国爱国主义教育示范基地、全国中小学生研学实践教育基地以及中华</w:t>
      </w:r>
      <w:r w:rsidRPr="000973AE">
        <w:rPr>
          <w:rFonts w:ascii="仿宋" w:eastAsia="仿宋" w:hAnsi="仿宋" w:hint="eastAsia"/>
          <w:sz w:val="32"/>
          <w:szCs w:val="32"/>
        </w:rPr>
        <w:t>诗礼体验教育集团公司总部，承接孔子学院全球及国别会议等各类会议，承办各类比赛项目及文化交流项目，开展各国青少年来华游学等各类夏令营、国内中小学生研学旅行、</w:t>
      </w:r>
      <w:r w:rsidR="0092686A" w:rsidRPr="000973AE">
        <w:rPr>
          <w:rFonts w:ascii="仿宋" w:eastAsia="仿宋" w:hAnsi="仿宋" w:hint="eastAsia"/>
          <w:sz w:val="32"/>
          <w:szCs w:val="32"/>
        </w:rPr>
        <w:t>夏令营、网络</w:t>
      </w:r>
      <w:r w:rsidRPr="000973AE">
        <w:rPr>
          <w:rFonts w:ascii="仿宋" w:eastAsia="仿宋" w:hAnsi="仿宋" w:hint="eastAsia"/>
          <w:sz w:val="32"/>
          <w:szCs w:val="32"/>
        </w:rPr>
        <w:t>教育</w:t>
      </w:r>
      <w:r w:rsidR="00627E7C" w:rsidRPr="000973AE">
        <w:rPr>
          <w:rFonts w:ascii="仿宋" w:eastAsia="仿宋" w:hAnsi="仿宋" w:hint="eastAsia"/>
          <w:sz w:val="32"/>
          <w:szCs w:val="32"/>
        </w:rPr>
        <w:t>、全日制中学教育</w:t>
      </w:r>
      <w:r w:rsidRPr="000973AE">
        <w:rPr>
          <w:rFonts w:ascii="仿宋" w:eastAsia="仿宋" w:hAnsi="仿宋" w:hint="eastAsia"/>
          <w:sz w:val="32"/>
          <w:szCs w:val="32"/>
        </w:rPr>
        <w:t>等教育培训活动。</w:t>
      </w:r>
    </w:p>
    <w:p w:rsidR="00710F46" w:rsidRPr="000973AE" w:rsidRDefault="00A1354E" w:rsidP="000973AE">
      <w:pPr>
        <w:spacing w:line="600" w:lineRule="exact"/>
        <w:ind w:firstLineChars="200" w:firstLine="643"/>
        <w:rPr>
          <w:rFonts w:ascii="仿宋" w:eastAsia="仿宋" w:hAnsi="仿宋"/>
          <w:sz w:val="32"/>
          <w:szCs w:val="32"/>
        </w:rPr>
      </w:pPr>
      <w:r w:rsidRPr="000973AE">
        <w:rPr>
          <w:rFonts w:ascii="仿宋" w:eastAsia="仿宋" w:hAnsi="仿宋" w:hint="eastAsia"/>
          <w:b/>
          <w:sz w:val="32"/>
          <w:szCs w:val="32"/>
        </w:rPr>
        <w:t>2、</w:t>
      </w:r>
      <w:r w:rsidR="00710F46" w:rsidRPr="000973AE">
        <w:rPr>
          <w:rFonts w:ascii="仿宋" w:eastAsia="仿宋" w:hAnsi="仿宋" w:hint="eastAsia"/>
          <w:b/>
          <w:sz w:val="32"/>
          <w:szCs w:val="32"/>
        </w:rPr>
        <w:t>避暑康养</w:t>
      </w:r>
      <w:r w:rsidR="005826AB" w:rsidRPr="000973AE">
        <w:rPr>
          <w:rFonts w:ascii="仿宋" w:eastAsia="仿宋" w:hAnsi="仿宋" w:hint="eastAsia"/>
          <w:b/>
          <w:sz w:val="32"/>
          <w:szCs w:val="32"/>
        </w:rPr>
        <w:t>度假</w:t>
      </w:r>
      <w:r w:rsidR="00710F46" w:rsidRPr="000973AE">
        <w:rPr>
          <w:rFonts w:ascii="仿宋" w:eastAsia="仿宋" w:hAnsi="仿宋" w:hint="eastAsia"/>
          <w:b/>
          <w:sz w:val="32"/>
          <w:szCs w:val="32"/>
        </w:rPr>
        <w:t>胜地。</w:t>
      </w:r>
    </w:p>
    <w:p w:rsidR="00710F46" w:rsidRPr="000973AE" w:rsidRDefault="00710F46" w:rsidP="00710F46">
      <w:pPr>
        <w:spacing w:line="600" w:lineRule="exact"/>
        <w:ind w:firstLineChars="200" w:firstLine="640"/>
        <w:rPr>
          <w:rFonts w:ascii="仿宋" w:eastAsia="仿宋" w:hAnsi="仿宋"/>
          <w:sz w:val="32"/>
          <w:szCs w:val="32"/>
        </w:rPr>
      </w:pPr>
      <w:r w:rsidRPr="000973AE">
        <w:rPr>
          <w:rFonts w:ascii="仿宋" w:eastAsia="仿宋" w:hAnsi="仿宋" w:hint="eastAsia"/>
          <w:sz w:val="32"/>
          <w:szCs w:val="32"/>
        </w:rPr>
        <w:t>诗礼小镇地处海拔</w:t>
      </w:r>
      <w:r w:rsidR="002E5ED9" w:rsidRPr="000973AE">
        <w:rPr>
          <w:rFonts w:ascii="仿宋" w:eastAsia="仿宋" w:hAnsi="仿宋" w:hint="eastAsia"/>
          <w:sz w:val="32"/>
          <w:szCs w:val="32"/>
        </w:rPr>
        <w:t>12</w:t>
      </w:r>
      <w:r w:rsidRPr="000973AE">
        <w:rPr>
          <w:rFonts w:ascii="仿宋" w:eastAsia="仿宋" w:hAnsi="仿宋" w:hint="eastAsia"/>
          <w:sz w:val="32"/>
          <w:szCs w:val="32"/>
        </w:rPr>
        <w:t>00米——1600米的山梁上，视野广阔无遮挡，空气清新有营养，凉爽宜人消酷暑，健康宜居</w:t>
      </w:r>
      <w:r w:rsidR="002E5ED9" w:rsidRPr="000973AE">
        <w:rPr>
          <w:rFonts w:ascii="仿宋" w:eastAsia="仿宋" w:hAnsi="仿宋" w:hint="eastAsia"/>
          <w:sz w:val="32"/>
          <w:szCs w:val="32"/>
        </w:rPr>
        <w:t>福寿长。</w:t>
      </w:r>
      <w:r w:rsidRPr="000973AE">
        <w:rPr>
          <w:rFonts w:ascii="仿宋" w:eastAsia="仿宋" w:hAnsi="仿宋" w:hint="eastAsia"/>
          <w:sz w:val="32"/>
          <w:szCs w:val="32"/>
        </w:rPr>
        <w:t>这一带的三峡高地，可能是迄今为止亚洲最早人类——巫山人生活的地方，可能是中华民族的起源之地，可谓是真正自然天择的风水宝地。依托山梁打造视野开阔、颜色鲜艳的健身步道环线和空间景观廊桥，既是游客健走养生观景之地，又可举办国际山地马拉松、国际健走等各类赛事以及花车巡游等广受欢迎的节目。</w:t>
      </w:r>
    </w:p>
    <w:p w:rsidR="00710F46" w:rsidRPr="000973AE" w:rsidRDefault="00A1354E" w:rsidP="000973AE">
      <w:pPr>
        <w:spacing w:line="600" w:lineRule="exact"/>
        <w:ind w:firstLineChars="200" w:firstLine="643"/>
        <w:rPr>
          <w:rFonts w:ascii="仿宋" w:eastAsia="仿宋" w:hAnsi="仿宋"/>
          <w:sz w:val="32"/>
          <w:szCs w:val="32"/>
        </w:rPr>
      </w:pPr>
      <w:r w:rsidRPr="000973AE">
        <w:rPr>
          <w:rFonts w:ascii="仿宋" w:eastAsia="仿宋" w:hAnsi="仿宋" w:hint="eastAsia"/>
          <w:b/>
          <w:sz w:val="32"/>
          <w:szCs w:val="32"/>
        </w:rPr>
        <w:t>3、</w:t>
      </w:r>
      <w:r w:rsidR="00710F46" w:rsidRPr="000973AE">
        <w:rPr>
          <w:rFonts w:ascii="仿宋" w:eastAsia="仿宋" w:hAnsi="仿宋" w:hint="eastAsia"/>
          <w:b/>
          <w:sz w:val="32"/>
          <w:szCs w:val="32"/>
        </w:rPr>
        <w:t>绿色低碳示范区。</w:t>
      </w:r>
    </w:p>
    <w:p w:rsidR="00710F46" w:rsidRPr="000973AE" w:rsidRDefault="00710F46" w:rsidP="00710F46">
      <w:pPr>
        <w:spacing w:line="600" w:lineRule="exact"/>
        <w:ind w:firstLineChars="200" w:firstLine="640"/>
        <w:rPr>
          <w:rFonts w:ascii="仿宋" w:eastAsia="仿宋" w:hAnsi="仿宋"/>
          <w:sz w:val="32"/>
          <w:szCs w:val="32"/>
        </w:rPr>
      </w:pPr>
      <w:r w:rsidRPr="000973AE">
        <w:rPr>
          <w:rFonts w:ascii="仿宋" w:eastAsia="仿宋" w:hAnsi="仿宋" w:hint="eastAsia"/>
          <w:sz w:val="32"/>
          <w:szCs w:val="32"/>
        </w:rPr>
        <w:t>推行绿色低碳的生产生活方式和城市建设运营模式，推动绿色建筑设计、施工和运行，建设节能住宅，政府投资及大型公共建筑全面执行三星级绿色建筑标准，引导选用绿色建材，积极稳妥推广装配式、可循环利用的建筑方式。</w:t>
      </w:r>
    </w:p>
    <w:p w:rsidR="00710F46" w:rsidRPr="000973AE" w:rsidRDefault="00A1354E" w:rsidP="000973AE">
      <w:pPr>
        <w:spacing w:line="600" w:lineRule="exact"/>
        <w:ind w:firstLineChars="200" w:firstLine="643"/>
        <w:rPr>
          <w:rFonts w:ascii="仿宋" w:eastAsia="仿宋" w:hAnsi="仿宋"/>
          <w:sz w:val="32"/>
          <w:szCs w:val="32"/>
        </w:rPr>
      </w:pPr>
      <w:r w:rsidRPr="000973AE">
        <w:rPr>
          <w:rFonts w:ascii="仿宋" w:eastAsia="仿宋" w:hAnsi="仿宋" w:hint="eastAsia"/>
          <w:b/>
          <w:sz w:val="32"/>
          <w:szCs w:val="32"/>
        </w:rPr>
        <w:t>4、</w:t>
      </w:r>
      <w:r w:rsidR="00710F46" w:rsidRPr="000973AE">
        <w:rPr>
          <w:rFonts w:ascii="仿宋" w:eastAsia="仿宋" w:hAnsi="仿宋" w:hint="eastAsia"/>
          <w:b/>
          <w:sz w:val="32"/>
          <w:szCs w:val="32"/>
        </w:rPr>
        <w:t>园艺花卉小镇。</w:t>
      </w:r>
    </w:p>
    <w:p w:rsidR="00710F46" w:rsidRPr="000973AE" w:rsidRDefault="00710F46" w:rsidP="00710F46">
      <w:pPr>
        <w:spacing w:line="600" w:lineRule="exact"/>
        <w:ind w:firstLineChars="200" w:firstLine="640"/>
        <w:rPr>
          <w:rFonts w:ascii="仿宋" w:eastAsia="仿宋" w:hAnsi="仿宋"/>
          <w:sz w:val="32"/>
          <w:szCs w:val="32"/>
        </w:rPr>
      </w:pPr>
      <w:r w:rsidRPr="000973AE">
        <w:rPr>
          <w:rFonts w:ascii="仿宋" w:eastAsia="仿宋" w:hAnsi="仿宋" w:hint="eastAsia"/>
          <w:sz w:val="32"/>
          <w:szCs w:val="32"/>
        </w:rPr>
        <w:t>因地制宜设计丰富多样的环境景观，利用主题公园、健</w:t>
      </w:r>
      <w:r w:rsidRPr="000973AE">
        <w:rPr>
          <w:rFonts w:ascii="仿宋" w:eastAsia="仿宋" w:hAnsi="仿宋" w:hint="eastAsia"/>
          <w:sz w:val="32"/>
          <w:szCs w:val="32"/>
        </w:rPr>
        <w:lastRenderedPageBreak/>
        <w:t>身环线、公共区域、房屋阳台等营造大尺度绿色空间；依托已有的山岭植被，推广种植各类适宜当地气候土壤的景观花卉，既为景观，又可为小镇、周边县城及高铁航空沿线城市提供高品质花卉产品，形成多层次、多季节、多色彩</w:t>
      </w:r>
      <w:r w:rsidR="002E5ED9" w:rsidRPr="000973AE">
        <w:rPr>
          <w:rFonts w:ascii="仿宋" w:eastAsia="仿宋" w:hAnsi="仿宋" w:hint="eastAsia"/>
          <w:sz w:val="32"/>
          <w:szCs w:val="32"/>
        </w:rPr>
        <w:t>的植物群落配置，展现红叶满山、杜鹃满岭、鲜花盈城、峡高江阔的江城</w:t>
      </w:r>
      <w:r w:rsidRPr="000973AE">
        <w:rPr>
          <w:rFonts w:ascii="仿宋" w:eastAsia="仿宋" w:hAnsi="仿宋" w:hint="eastAsia"/>
          <w:sz w:val="32"/>
          <w:szCs w:val="32"/>
        </w:rPr>
        <w:t>画卷。</w:t>
      </w:r>
    </w:p>
    <w:p w:rsidR="00710F46" w:rsidRPr="000973AE" w:rsidRDefault="00A1354E" w:rsidP="000973AE">
      <w:pPr>
        <w:spacing w:line="600" w:lineRule="exact"/>
        <w:ind w:firstLineChars="200" w:firstLine="643"/>
        <w:rPr>
          <w:rFonts w:ascii="仿宋" w:eastAsia="仿宋" w:hAnsi="仿宋"/>
          <w:sz w:val="32"/>
          <w:szCs w:val="32"/>
        </w:rPr>
      </w:pPr>
      <w:r w:rsidRPr="000973AE">
        <w:rPr>
          <w:rFonts w:ascii="仿宋" w:eastAsia="仿宋" w:hAnsi="仿宋" w:hint="eastAsia"/>
          <w:b/>
          <w:sz w:val="32"/>
          <w:szCs w:val="32"/>
        </w:rPr>
        <w:t>5、</w:t>
      </w:r>
      <w:r w:rsidR="0059603F" w:rsidRPr="000973AE">
        <w:rPr>
          <w:rFonts w:ascii="仿宋" w:eastAsia="仿宋" w:hAnsi="仿宋" w:hint="eastAsia"/>
          <w:b/>
          <w:sz w:val="32"/>
          <w:szCs w:val="32"/>
        </w:rPr>
        <w:t>5A</w:t>
      </w:r>
      <w:r w:rsidR="00710F46" w:rsidRPr="000973AE">
        <w:rPr>
          <w:rFonts w:ascii="仿宋" w:eastAsia="仿宋" w:hAnsi="仿宋" w:hint="eastAsia"/>
          <w:b/>
          <w:sz w:val="32"/>
          <w:szCs w:val="32"/>
        </w:rPr>
        <w:t>级景区。</w:t>
      </w:r>
    </w:p>
    <w:p w:rsidR="00710F46" w:rsidRPr="000973AE" w:rsidRDefault="00710F46" w:rsidP="00710F46">
      <w:pPr>
        <w:spacing w:line="600" w:lineRule="exact"/>
        <w:ind w:firstLineChars="200" w:firstLine="640"/>
        <w:rPr>
          <w:rFonts w:ascii="仿宋" w:eastAsia="仿宋" w:hAnsi="仿宋"/>
          <w:sz w:val="32"/>
          <w:szCs w:val="32"/>
        </w:rPr>
      </w:pPr>
      <w:r w:rsidRPr="000973AE">
        <w:rPr>
          <w:rFonts w:ascii="仿宋" w:eastAsia="仿宋" w:hAnsi="仿宋" w:hint="eastAsia"/>
          <w:sz w:val="32"/>
          <w:szCs w:val="32"/>
        </w:rPr>
        <w:t>将小镇与白帝城瞿塘峡景区相结合，统筹规划兼顾经济效益、社会效益和诗礼文化教育传承的主题公园，比如串联中华诗词中最具代表性的楼（如岳阳楼、黄鹤楼、鹳雀楼）、台（如幽州台）、关（如山海关）、城（如长城）等打造万里诗礼路主题公园等，演出《归来三峡》等各类吸引游客的演艺节目；引进欢乐谷，</w:t>
      </w:r>
      <w:r w:rsidR="0059603F" w:rsidRPr="000973AE">
        <w:rPr>
          <w:rFonts w:ascii="仿宋" w:eastAsia="仿宋" w:hAnsi="仿宋" w:hint="eastAsia"/>
          <w:sz w:val="32"/>
          <w:szCs w:val="32"/>
        </w:rPr>
        <w:t>建设独具特色的山地欢乐谷，</w:t>
      </w:r>
      <w:r w:rsidRPr="000973AE">
        <w:rPr>
          <w:rFonts w:ascii="仿宋" w:eastAsia="仿宋" w:hAnsi="仿宋" w:hint="eastAsia"/>
          <w:sz w:val="32"/>
          <w:szCs w:val="32"/>
        </w:rPr>
        <w:t>打造世界最高之一的三峡之巅摩天轮作为地标，新旧结合，古今交融，寓教于乐，万众同乐，统筹生态人文资源，协同打造全新</w:t>
      </w:r>
      <w:r w:rsidR="0059603F" w:rsidRPr="000973AE">
        <w:rPr>
          <w:rFonts w:ascii="仿宋" w:eastAsia="仿宋" w:hAnsi="仿宋" w:hint="eastAsia"/>
          <w:sz w:val="32"/>
          <w:szCs w:val="32"/>
        </w:rPr>
        <w:t>5A</w:t>
      </w:r>
      <w:r w:rsidRPr="000973AE">
        <w:rPr>
          <w:rFonts w:ascii="仿宋" w:eastAsia="仿宋" w:hAnsi="仿宋" w:hint="eastAsia"/>
          <w:sz w:val="32"/>
          <w:szCs w:val="32"/>
        </w:rPr>
        <w:t>级景区。</w:t>
      </w:r>
    </w:p>
    <w:p w:rsidR="00710F46" w:rsidRPr="000973AE" w:rsidRDefault="00A1354E" w:rsidP="000973AE">
      <w:pPr>
        <w:spacing w:line="600" w:lineRule="exact"/>
        <w:ind w:firstLineChars="200" w:firstLine="643"/>
        <w:rPr>
          <w:rFonts w:ascii="仿宋" w:eastAsia="仿宋" w:hAnsi="仿宋"/>
          <w:b/>
          <w:sz w:val="32"/>
          <w:szCs w:val="32"/>
        </w:rPr>
      </w:pPr>
      <w:r w:rsidRPr="000973AE">
        <w:rPr>
          <w:rFonts w:ascii="仿宋" w:eastAsia="仿宋" w:hAnsi="仿宋" w:hint="eastAsia"/>
          <w:b/>
          <w:sz w:val="32"/>
          <w:szCs w:val="32"/>
        </w:rPr>
        <w:t>6、</w:t>
      </w:r>
      <w:r w:rsidR="00710F46" w:rsidRPr="000973AE">
        <w:rPr>
          <w:rFonts w:ascii="仿宋" w:eastAsia="仿宋" w:hAnsi="仿宋" w:hint="eastAsia"/>
          <w:b/>
          <w:sz w:val="32"/>
          <w:szCs w:val="32"/>
        </w:rPr>
        <w:t>长江三峡黄金旅游区域中心集散地。</w:t>
      </w:r>
    </w:p>
    <w:p w:rsidR="00710F46" w:rsidRPr="000973AE" w:rsidRDefault="00710F46" w:rsidP="00710F46">
      <w:pPr>
        <w:spacing w:line="600" w:lineRule="exact"/>
        <w:ind w:firstLineChars="200" w:firstLine="640"/>
        <w:rPr>
          <w:rFonts w:ascii="仿宋" w:eastAsia="仿宋" w:hAnsi="仿宋"/>
          <w:sz w:val="32"/>
          <w:szCs w:val="32"/>
        </w:rPr>
      </w:pPr>
      <w:r w:rsidRPr="000973AE">
        <w:rPr>
          <w:rFonts w:ascii="仿宋" w:eastAsia="仿宋" w:hAnsi="仿宋" w:hint="eastAsia"/>
          <w:sz w:val="32"/>
          <w:szCs w:val="32"/>
        </w:rPr>
        <w:t>随着巫山机场2018年底建成通航，尤其是郑万铁路2022年建成通车，诗礼小镇在长江三峡旅游黄金区域的枢纽地位凸显。郑万高铁（年旅客运送量高达6000万人次）沿线，西自成都、重庆，东到武汉、郑州、石家庄、天津、北京，与诗礼小镇的距离最远不过5、6小时（北京）；巫山机场（2020年旅客吞吐量28万人次）将连通北京、上海、广州、深圳、</w:t>
      </w:r>
      <w:r w:rsidRPr="000973AE">
        <w:rPr>
          <w:rFonts w:ascii="仿宋" w:eastAsia="仿宋" w:hAnsi="仿宋" w:hint="eastAsia"/>
          <w:sz w:val="32"/>
          <w:szCs w:val="32"/>
        </w:rPr>
        <w:lastRenderedPageBreak/>
        <w:t>西安、昆明、贵阳等国内一线及旅游城市，离小镇可能只有10多分钟车程；再加上小镇本身就是</w:t>
      </w:r>
      <w:r w:rsidR="004B2C3B" w:rsidRPr="000973AE">
        <w:rPr>
          <w:rFonts w:ascii="仿宋" w:eastAsia="仿宋" w:hAnsi="仿宋" w:hint="eastAsia"/>
          <w:sz w:val="32"/>
          <w:szCs w:val="32"/>
        </w:rPr>
        <w:t>5A</w:t>
      </w:r>
      <w:r w:rsidRPr="000973AE">
        <w:rPr>
          <w:rFonts w:ascii="仿宋" w:eastAsia="仿宋" w:hAnsi="仿宋" w:hint="eastAsia"/>
          <w:sz w:val="32"/>
          <w:szCs w:val="32"/>
        </w:rPr>
        <w:t>景区、避暑胜地，既可以轻松实现“朝在天子脚，暮栖三峡巅”的绿色诗意栖居，又可以“家住三峡之巅，遍游长江三峡”，更可西扩至云阳龙岗、北扩到湖北神农架，可谓是“快进</w:t>
      </w:r>
      <w:r w:rsidR="002F6A79" w:rsidRPr="000973AE">
        <w:rPr>
          <w:rFonts w:ascii="仿宋" w:eastAsia="仿宋" w:hAnsi="仿宋" w:hint="eastAsia"/>
          <w:sz w:val="32"/>
          <w:szCs w:val="32"/>
        </w:rPr>
        <w:t>快出，慢游三峡”的最佳落脚地。纵观长江三峡黄金旅游区域的各个旅游景区，</w:t>
      </w:r>
      <w:r w:rsidRPr="000973AE">
        <w:rPr>
          <w:rFonts w:ascii="仿宋" w:eastAsia="仿宋" w:hAnsi="仿宋" w:hint="eastAsia"/>
          <w:sz w:val="32"/>
          <w:szCs w:val="32"/>
        </w:rPr>
        <w:t>诗礼小镇</w:t>
      </w:r>
      <w:r w:rsidR="002F6A79" w:rsidRPr="000973AE">
        <w:rPr>
          <w:rFonts w:ascii="仿宋" w:eastAsia="仿宋" w:hAnsi="仿宋" w:hint="eastAsia"/>
          <w:sz w:val="32"/>
          <w:szCs w:val="32"/>
        </w:rPr>
        <w:t>因其在诗礼教育、避暑康养、主题乐园、5A景区、高铁空港等方面的综合优势，最有可能</w:t>
      </w:r>
      <w:r w:rsidR="000973AE">
        <w:rPr>
          <w:rFonts w:ascii="仿宋" w:eastAsia="仿宋" w:hAnsi="仿宋" w:hint="eastAsia"/>
          <w:sz w:val="32"/>
          <w:szCs w:val="32"/>
        </w:rPr>
        <w:t>发展</w:t>
      </w:r>
      <w:r w:rsidR="002F6A79" w:rsidRPr="000973AE">
        <w:rPr>
          <w:rFonts w:ascii="仿宋" w:eastAsia="仿宋" w:hAnsi="仿宋" w:hint="eastAsia"/>
          <w:sz w:val="32"/>
          <w:szCs w:val="32"/>
        </w:rPr>
        <w:t>成</w:t>
      </w:r>
      <w:r w:rsidRPr="000973AE">
        <w:rPr>
          <w:rFonts w:ascii="仿宋" w:eastAsia="仿宋" w:hAnsi="仿宋" w:hint="eastAsia"/>
          <w:sz w:val="32"/>
          <w:szCs w:val="32"/>
        </w:rPr>
        <w:t>长江三峡黄金旅游区域的中心集散地。</w:t>
      </w:r>
    </w:p>
    <w:p w:rsidR="00FE6999" w:rsidRDefault="00FE6999" w:rsidP="00C309A9">
      <w:pPr>
        <w:spacing w:line="600" w:lineRule="exact"/>
        <w:ind w:firstLineChars="200" w:firstLine="640"/>
        <w:rPr>
          <w:rFonts w:ascii="仿宋_GB2312" w:eastAsia="仿宋_GB2312"/>
          <w:b/>
          <w:sz w:val="32"/>
          <w:szCs w:val="32"/>
        </w:rPr>
      </w:pPr>
    </w:p>
    <w:p w:rsidR="00FE6999" w:rsidRDefault="00A1354E" w:rsidP="0025519F">
      <w:pPr>
        <w:spacing w:line="600" w:lineRule="exact"/>
        <w:ind w:firstLineChars="200" w:firstLine="643"/>
        <w:rPr>
          <w:rFonts w:ascii="黑体" w:eastAsia="黑体" w:hAnsi="黑体"/>
          <w:b/>
          <w:sz w:val="32"/>
          <w:szCs w:val="32"/>
        </w:rPr>
      </w:pPr>
      <w:r w:rsidRPr="00FE6999">
        <w:rPr>
          <w:rFonts w:ascii="黑体" w:eastAsia="黑体" w:hAnsi="黑体" w:hint="eastAsia"/>
          <w:b/>
          <w:sz w:val="32"/>
          <w:szCs w:val="32"/>
        </w:rPr>
        <w:t>（四）</w:t>
      </w:r>
      <w:r w:rsidR="00710F46" w:rsidRPr="00FE6999">
        <w:rPr>
          <w:rFonts w:ascii="黑体" w:eastAsia="黑体" w:hAnsi="黑体" w:hint="eastAsia"/>
          <w:b/>
          <w:sz w:val="32"/>
          <w:szCs w:val="32"/>
        </w:rPr>
        <w:t>创新“自住+度假+</w:t>
      </w:r>
      <w:r w:rsidR="00B95ECB" w:rsidRPr="00FE6999">
        <w:rPr>
          <w:rFonts w:ascii="黑体" w:eastAsia="黑体" w:hAnsi="黑体" w:hint="eastAsia"/>
          <w:b/>
          <w:sz w:val="32"/>
          <w:szCs w:val="32"/>
        </w:rPr>
        <w:t>短租”模式，建设文旅教育</w:t>
      </w:r>
      <w:r w:rsidR="00FE6999">
        <w:rPr>
          <w:rFonts w:ascii="黑体" w:eastAsia="黑体" w:hAnsi="黑体" w:hint="eastAsia"/>
          <w:b/>
          <w:sz w:val="32"/>
          <w:szCs w:val="32"/>
        </w:rPr>
        <w:t>投资度假屋短租社区——千家山郭</w:t>
      </w:r>
    </w:p>
    <w:p w:rsidR="00BD473E" w:rsidRDefault="00BD473E" w:rsidP="0025519F">
      <w:pPr>
        <w:spacing w:line="600" w:lineRule="exact"/>
        <w:jc w:val="center"/>
        <w:rPr>
          <w:rFonts w:ascii="黑体" w:eastAsia="黑体" w:hAnsi="黑体"/>
          <w:b/>
          <w:sz w:val="32"/>
          <w:szCs w:val="32"/>
        </w:rPr>
      </w:pPr>
    </w:p>
    <w:p w:rsidR="0025519F" w:rsidRPr="004B20A8" w:rsidRDefault="0025519F" w:rsidP="0025519F">
      <w:pPr>
        <w:spacing w:line="600" w:lineRule="exact"/>
        <w:jc w:val="center"/>
        <w:rPr>
          <w:rFonts w:ascii="楷体" w:eastAsia="楷体" w:hAnsi="楷体"/>
          <w:b/>
          <w:sz w:val="32"/>
          <w:szCs w:val="32"/>
        </w:rPr>
      </w:pPr>
      <w:r w:rsidRPr="004B20A8">
        <w:rPr>
          <w:rFonts w:ascii="楷体" w:eastAsia="楷体" w:hAnsi="楷体" w:hint="eastAsia"/>
          <w:b/>
          <w:sz w:val="32"/>
          <w:szCs w:val="32"/>
        </w:rPr>
        <w:t>中华诗礼路，</w:t>
      </w:r>
    </w:p>
    <w:p w:rsidR="0025519F" w:rsidRPr="004B20A8" w:rsidRDefault="0025519F" w:rsidP="0025519F">
      <w:pPr>
        <w:spacing w:line="600" w:lineRule="exact"/>
        <w:jc w:val="center"/>
        <w:rPr>
          <w:rFonts w:ascii="楷体" w:eastAsia="楷体" w:hAnsi="楷体"/>
          <w:b/>
          <w:sz w:val="32"/>
          <w:szCs w:val="32"/>
        </w:rPr>
      </w:pPr>
      <w:r w:rsidRPr="004B20A8">
        <w:rPr>
          <w:rFonts w:ascii="楷体" w:eastAsia="楷体" w:hAnsi="楷体" w:hint="eastAsia"/>
          <w:b/>
          <w:sz w:val="32"/>
          <w:szCs w:val="32"/>
        </w:rPr>
        <w:t>三峡接天巅。</w:t>
      </w:r>
    </w:p>
    <w:p w:rsidR="0025519F" w:rsidRPr="004B20A8" w:rsidRDefault="0025519F" w:rsidP="0025519F">
      <w:pPr>
        <w:spacing w:line="600" w:lineRule="exact"/>
        <w:jc w:val="center"/>
        <w:rPr>
          <w:rFonts w:ascii="楷体" w:eastAsia="楷体" w:hAnsi="楷体"/>
          <w:b/>
          <w:sz w:val="32"/>
          <w:szCs w:val="32"/>
        </w:rPr>
      </w:pPr>
      <w:r w:rsidRPr="004B20A8">
        <w:rPr>
          <w:rFonts w:ascii="楷体" w:eastAsia="楷体" w:hAnsi="楷体" w:hint="eastAsia"/>
          <w:b/>
          <w:sz w:val="32"/>
          <w:szCs w:val="32"/>
        </w:rPr>
        <w:t>杜甫住山脚，</w:t>
      </w:r>
    </w:p>
    <w:p w:rsidR="0025519F" w:rsidRPr="004B20A8" w:rsidRDefault="0025519F" w:rsidP="0025519F">
      <w:pPr>
        <w:spacing w:line="600" w:lineRule="exact"/>
        <w:jc w:val="center"/>
        <w:rPr>
          <w:rFonts w:ascii="楷体" w:eastAsia="楷体" w:hAnsi="楷体"/>
          <w:b/>
          <w:sz w:val="32"/>
          <w:szCs w:val="32"/>
        </w:rPr>
      </w:pPr>
      <w:r w:rsidRPr="004B20A8">
        <w:rPr>
          <w:rFonts w:ascii="楷体" w:eastAsia="楷体" w:hAnsi="楷体" w:hint="eastAsia"/>
          <w:b/>
          <w:sz w:val="32"/>
          <w:szCs w:val="32"/>
        </w:rPr>
        <w:t>我居彩云间。</w:t>
      </w:r>
    </w:p>
    <w:p w:rsidR="00BD473E" w:rsidRDefault="00BD473E" w:rsidP="00710F46">
      <w:pPr>
        <w:spacing w:line="600" w:lineRule="exact"/>
        <w:ind w:firstLineChars="200" w:firstLine="640"/>
        <w:rPr>
          <w:rFonts w:ascii="仿宋" w:eastAsia="仿宋" w:hAnsi="仿宋"/>
          <w:sz w:val="32"/>
          <w:szCs w:val="32"/>
        </w:rPr>
      </w:pPr>
    </w:p>
    <w:p w:rsidR="00710F46" w:rsidRPr="00FE6999" w:rsidRDefault="00710F46" w:rsidP="00710F46">
      <w:pPr>
        <w:spacing w:line="600" w:lineRule="exact"/>
        <w:ind w:firstLineChars="200" w:firstLine="640"/>
        <w:rPr>
          <w:rFonts w:ascii="仿宋" w:eastAsia="仿宋" w:hAnsi="仿宋"/>
          <w:sz w:val="32"/>
          <w:szCs w:val="32"/>
        </w:rPr>
      </w:pPr>
      <w:r w:rsidRPr="00FE6999">
        <w:rPr>
          <w:rFonts w:ascii="仿宋" w:eastAsia="仿宋" w:hAnsi="仿宋" w:hint="eastAsia"/>
          <w:sz w:val="32"/>
          <w:szCs w:val="32"/>
        </w:rPr>
        <w:t>美国奥兰多是目前世界公认最好的文化休闲旅游城市之一，据奥兰多官方旅游机构Visit Orlando报道，2017年奥兰多游客量再创纪录，高达7200万！值得注意的是，纵览全球城市数据，奥兰多的租金收益，竟能排到全球前三。究其原因，关键在于奥兰多独有的“主题乐园+度假屋短租</w:t>
      </w:r>
      <w:r w:rsidRPr="00FE6999">
        <w:rPr>
          <w:rFonts w:ascii="仿宋" w:eastAsia="仿宋" w:hAnsi="仿宋" w:hint="eastAsia"/>
          <w:sz w:val="32"/>
          <w:szCs w:val="32"/>
        </w:rPr>
        <w:lastRenderedPageBreak/>
        <w:t>社区”模式。奥兰多以迪士尼世界主题公园、海洋世界、环球影城等众多北美最受欢迎的主题乐园吸引游客，这些游客主要是北美家庭游客，他们更喜欢全家住在一起，所以酒店式管理的短租度假屋大受欢迎，由此带来度假屋短租社区的蓬勃发展——在奥兰多投资购买度假屋，既可以自住度假，亦可坐收租金，获得投资收益，还可以坐等升值，可谓一举多得。</w:t>
      </w:r>
    </w:p>
    <w:p w:rsidR="00710F46" w:rsidRPr="00FE6999" w:rsidRDefault="002013F0" w:rsidP="00710F46">
      <w:pPr>
        <w:spacing w:line="600" w:lineRule="exact"/>
        <w:ind w:firstLineChars="200" w:firstLine="640"/>
        <w:rPr>
          <w:rFonts w:ascii="仿宋" w:eastAsia="仿宋" w:hAnsi="仿宋"/>
          <w:sz w:val="32"/>
          <w:szCs w:val="32"/>
        </w:rPr>
      </w:pPr>
      <w:r w:rsidRPr="00FE6999">
        <w:rPr>
          <w:rFonts w:ascii="仿宋" w:eastAsia="仿宋" w:hAnsi="仿宋" w:hint="eastAsia"/>
          <w:sz w:val="32"/>
          <w:szCs w:val="32"/>
        </w:rPr>
        <w:t>在诗礼小镇，我们可以借鉴美国奥兰多的成功经验，建设文旅教育</w:t>
      </w:r>
      <w:r w:rsidR="00710F46" w:rsidRPr="00FE6999">
        <w:rPr>
          <w:rFonts w:ascii="仿宋" w:eastAsia="仿宋" w:hAnsi="仿宋" w:hint="eastAsia"/>
          <w:sz w:val="32"/>
          <w:szCs w:val="32"/>
        </w:rPr>
        <w:t>投资度假屋短租社区，综合利用好各种资源实现集约发展。短租社区要全面执行三星级绿色建筑标准，打造中西合璧、以中为主、古今交融的建筑风貌；要严格控制建筑高度（不超过8层）和建筑面积（单栋楼用地面积</w:t>
      </w:r>
      <w:r w:rsidR="00D46A93" w:rsidRPr="00FE6999">
        <w:rPr>
          <w:rFonts w:ascii="仿宋" w:eastAsia="仿宋" w:hAnsi="仿宋" w:hint="eastAsia"/>
          <w:sz w:val="32"/>
          <w:szCs w:val="32"/>
        </w:rPr>
        <w:t>24</w:t>
      </w:r>
      <w:r w:rsidR="00710F46" w:rsidRPr="00FE6999">
        <w:rPr>
          <w:rFonts w:ascii="仿宋" w:eastAsia="仿宋" w:hAnsi="仿宋" w:hint="eastAsia"/>
          <w:sz w:val="32"/>
          <w:szCs w:val="32"/>
        </w:rPr>
        <w:t>0平米左右，每层2个单元4户，一梯两户，每户建筑面积60平米</w:t>
      </w:r>
      <w:r w:rsidRPr="00FE6999">
        <w:rPr>
          <w:rFonts w:ascii="仿宋" w:eastAsia="仿宋" w:hAnsi="仿宋" w:hint="eastAsia"/>
          <w:sz w:val="32"/>
          <w:szCs w:val="32"/>
        </w:rPr>
        <w:t>以上</w:t>
      </w:r>
      <w:r w:rsidR="00710F46" w:rsidRPr="00FE6999">
        <w:rPr>
          <w:rFonts w:ascii="仿宋" w:eastAsia="仿宋" w:hAnsi="仿宋" w:hint="eastAsia"/>
          <w:sz w:val="32"/>
          <w:szCs w:val="32"/>
        </w:rPr>
        <w:t>）；要依照山形地势精心做好建筑设计，面向开阔风光，户型方正通透，每户均有面宽6米的超大观景阳台；要按照三星级酒店及以上标准提供数十种风格各异的精装修度假屋，满足顾客选订及个性化要求，以更好地兼顾自住度假及短租运营需要；要有专人打理的草坪及景观、公共区域、24小时门禁安保等社区配套；要成立专门的酒店运营服务公司，作为度假屋的托管运营平台，提供旅游、餐饮、出行、娱乐、管家服务、物业管理等高品质服务，以更好地服务住户及租客。</w:t>
      </w:r>
    </w:p>
    <w:p w:rsidR="00710F46" w:rsidRPr="00FE6999" w:rsidRDefault="00710F46" w:rsidP="00125188">
      <w:pPr>
        <w:spacing w:line="600" w:lineRule="exact"/>
        <w:ind w:firstLineChars="200" w:firstLine="640"/>
        <w:rPr>
          <w:rFonts w:ascii="仿宋" w:eastAsia="仿宋" w:hAnsi="仿宋"/>
          <w:sz w:val="32"/>
          <w:szCs w:val="32"/>
        </w:rPr>
      </w:pPr>
      <w:r w:rsidRPr="00FE6999">
        <w:rPr>
          <w:rFonts w:ascii="仿宋" w:eastAsia="仿宋" w:hAnsi="仿宋" w:hint="eastAsia"/>
          <w:sz w:val="32"/>
          <w:szCs w:val="32"/>
        </w:rPr>
        <w:t>粗略测算，上述用地面积</w:t>
      </w:r>
      <w:r w:rsidR="00D46A93" w:rsidRPr="00FE6999">
        <w:rPr>
          <w:rFonts w:ascii="仿宋" w:eastAsia="仿宋" w:hAnsi="仿宋" w:hint="eastAsia"/>
          <w:sz w:val="32"/>
          <w:szCs w:val="32"/>
        </w:rPr>
        <w:t>24</w:t>
      </w:r>
      <w:r w:rsidRPr="00FE6999">
        <w:rPr>
          <w:rFonts w:ascii="仿宋" w:eastAsia="仿宋" w:hAnsi="仿宋" w:hint="eastAsia"/>
          <w:sz w:val="32"/>
          <w:szCs w:val="32"/>
        </w:rPr>
        <w:t>0平米左右高8层的多</w:t>
      </w:r>
      <w:r w:rsidR="00D46A93" w:rsidRPr="00FE6999">
        <w:rPr>
          <w:rFonts w:ascii="仿宋" w:eastAsia="仿宋" w:hAnsi="仿宋" w:hint="eastAsia"/>
          <w:sz w:val="32"/>
          <w:szCs w:val="32"/>
        </w:rPr>
        <w:t>层住</w:t>
      </w:r>
      <w:r w:rsidR="00D46A93" w:rsidRPr="00FE6999">
        <w:rPr>
          <w:rFonts w:ascii="仿宋" w:eastAsia="仿宋" w:hAnsi="仿宋" w:hint="eastAsia"/>
          <w:sz w:val="32"/>
          <w:szCs w:val="32"/>
        </w:rPr>
        <w:lastRenderedPageBreak/>
        <w:t>宅，假设1.5</w:t>
      </w:r>
      <w:r w:rsidRPr="00FE6999">
        <w:rPr>
          <w:rFonts w:ascii="仿宋" w:eastAsia="仿宋" w:hAnsi="仿宋" w:hint="eastAsia"/>
          <w:sz w:val="32"/>
          <w:szCs w:val="32"/>
        </w:rPr>
        <w:t>亩地修建一栋楼</w:t>
      </w:r>
      <w:r w:rsidR="00D46A93" w:rsidRPr="00FE6999">
        <w:rPr>
          <w:rFonts w:ascii="仿宋" w:eastAsia="仿宋" w:hAnsi="仿宋" w:hint="eastAsia"/>
          <w:sz w:val="32"/>
          <w:szCs w:val="32"/>
        </w:rPr>
        <w:t>（容积率不超过2）</w:t>
      </w:r>
      <w:r w:rsidRPr="00FE6999">
        <w:rPr>
          <w:rFonts w:ascii="仿宋" w:eastAsia="仿宋" w:hAnsi="仿宋" w:hint="eastAsia"/>
          <w:sz w:val="32"/>
          <w:szCs w:val="32"/>
        </w:rPr>
        <w:t>，则可以修建32套度假屋（建筑面积60</w:t>
      </w:r>
      <w:r w:rsidR="009C6E56" w:rsidRPr="00FE6999">
        <w:rPr>
          <w:rFonts w:ascii="仿宋" w:eastAsia="仿宋" w:hAnsi="仿宋" w:hint="eastAsia"/>
          <w:sz w:val="32"/>
          <w:szCs w:val="32"/>
        </w:rPr>
        <w:t>平米以上</w:t>
      </w:r>
      <w:r w:rsidRPr="00FE6999">
        <w:rPr>
          <w:rFonts w:ascii="仿宋" w:eastAsia="仿宋" w:hAnsi="仿宋" w:hint="eastAsia"/>
          <w:sz w:val="32"/>
          <w:szCs w:val="32"/>
        </w:rPr>
        <w:t>），</w:t>
      </w:r>
      <w:r w:rsidR="00D46A93" w:rsidRPr="00FE6999">
        <w:rPr>
          <w:rFonts w:ascii="仿宋" w:eastAsia="仿宋" w:hAnsi="仿宋" w:hint="eastAsia"/>
          <w:sz w:val="32"/>
          <w:szCs w:val="32"/>
        </w:rPr>
        <w:t>15</w:t>
      </w:r>
      <w:r w:rsidRPr="00FE6999">
        <w:rPr>
          <w:rFonts w:ascii="仿宋" w:eastAsia="仿宋" w:hAnsi="仿宋" w:hint="eastAsia"/>
          <w:sz w:val="32"/>
          <w:szCs w:val="32"/>
        </w:rPr>
        <w:t>00亩地可以修建</w:t>
      </w:r>
      <w:r w:rsidR="00FE6999">
        <w:rPr>
          <w:rFonts w:ascii="仿宋" w:eastAsia="仿宋" w:hAnsi="仿宋" w:hint="eastAsia"/>
          <w:sz w:val="32"/>
          <w:szCs w:val="32"/>
        </w:rPr>
        <w:t>1000栋共计</w:t>
      </w:r>
      <w:r w:rsidRPr="00FE6999">
        <w:rPr>
          <w:rFonts w:ascii="仿宋" w:eastAsia="仿宋" w:hAnsi="仿宋" w:hint="eastAsia"/>
          <w:sz w:val="32"/>
          <w:szCs w:val="32"/>
        </w:rPr>
        <w:t>32000套度假屋。如果按照每套精装修的度假屋售价40万元计算，32000套度假屋销售收入可达128</w:t>
      </w:r>
      <w:r w:rsidR="00030BDC" w:rsidRPr="00FE6999">
        <w:rPr>
          <w:rFonts w:ascii="仿宋" w:eastAsia="仿宋" w:hAnsi="仿宋" w:hint="eastAsia"/>
          <w:sz w:val="32"/>
          <w:szCs w:val="32"/>
        </w:rPr>
        <w:t>亿元。</w:t>
      </w:r>
      <w:r w:rsidR="00FE6999">
        <w:rPr>
          <w:rFonts w:ascii="仿宋" w:eastAsia="仿宋" w:hAnsi="仿宋" w:hint="eastAsia"/>
          <w:sz w:val="32"/>
          <w:szCs w:val="32"/>
        </w:rPr>
        <w:t>若</w:t>
      </w:r>
      <w:r w:rsidR="002A5BB5" w:rsidRPr="00FE6999">
        <w:rPr>
          <w:rFonts w:ascii="仿宋" w:eastAsia="仿宋" w:hAnsi="仿宋" w:hint="eastAsia"/>
          <w:sz w:val="32"/>
          <w:szCs w:val="32"/>
        </w:rPr>
        <w:t>每套度假屋每年能出租100天，平均每天租金200元，则租金收入可达2万元，年投资收益5%左右。</w:t>
      </w:r>
      <w:r w:rsidR="00FE6999">
        <w:rPr>
          <w:rFonts w:ascii="仿宋" w:eastAsia="仿宋" w:hAnsi="仿宋" w:hint="eastAsia"/>
          <w:sz w:val="32"/>
          <w:szCs w:val="32"/>
        </w:rPr>
        <w:t>“家住十元人民币上”，</w:t>
      </w:r>
      <w:r w:rsidRPr="00FE6999">
        <w:rPr>
          <w:rFonts w:ascii="仿宋" w:eastAsia="仿宋" w:hAnsi="仿宋" w:hint="eastAsia"/>
          <w:sz w:val="32"/>
          <w:szCs w:val="32"/>
        </w:rPr>
        <w:t>与诗圣杜甫作邻居</w:t>
      </w:r>
      <w:r w:rsidR="002A5BB5" w:rsidRPr="00FE6999">
        <w:rPr>
          <w:rFonts w:ascii="仿宋" w:eastAsia="仿宋" w:hAnsi="仿宋" w:hint="eastAsia"/>
          <w:sz w:val="32"/>
          <w:szCs w:val="32"/>
        </w:rPr>
        <w:t>，</w:t>
      </w:r>
      <w:r w:rsidRPr="00FE6999">
        <w:rPr>
          <w:rFonts w:ascii="仿宋" w:eastAsia="仿宋" w:hAnsi="仿宋" w:hint="eastAsia"/>
          <w:sz w:val="32"/>
          <w:szCs w:val="32"/>
        </w:rPr>
        <w:t>集</w:t>
      </w:r>
      <w:r w:rsidR="002A5BB5" w:rsidRPr="00FE6999">
        <w:rPr>
          <w:rFonts w:ascii="仿宋" w:eastAsia="仿宋" w:hAnsi="仿宋" w:hint="eastAsia"/>
          <w:sz w:val="32"/>
          <w:szCs w:val="32"/>
        </w:rPr>
        <w:t>诗礼教育、人文</w:t>
      </w:r>
      <w:r w:rsidRPr="00FE6999">
        <w:rPr>
          <w:rFonts w:ascii="仿宋" w:eastAsia="仿宋" w:hAnsi="仿宋" w:hint="eastAsia"/>
          <w:sz w:val="32"/>
          <w:szCs w:val="32"/>
        </w:rPr>
        <w:t>旅游、避暑</w:t>
      </w:r>
      <w:r w:rsidR="002A5BB5" w:rsidRPr="00FE6999">
        <w:rPr>
          <w:rFonts w:ascii="仿宋" w:eastAsia="仿宋" w:hAnsi="仿宋" w:hint="eastAsia"/>
          <w:sz w:val="32"/>
          <w:szCs w:val="32"/>
        </w:rPr>
        <w:t>康养</w:t>
      </w:r>
      <w:r w:rsidRPr="00FE6999">
        <w:rPr>
          <w:rFonts w:ascii="仿宋" w:eastAsia="仿宋" w:hAnsi="仿宋" w:hint="eastAsia"/>
          <w:sz w:val="32"/>
          <w:szCs w:val="32"/>
        </w:rPr>
        <w:t>、绿色环保、</w:t>
      </w:r>
      <w:r w:rsidR="002A5BB5" w:rsidRPr="00FE6999">
        <w:rPr>
          <w:rFonts w:ascii="仿宋" w:eastAsia="仿宋" w:hAnsi="仿宋" w:hint="eastAsia"/>
          <w:sz w:val="32"/>
          <w:szCs w:val="32"/>
        </w:rPr>
        <w:t>5A景区、</w:t>
      </w:r>
      <w:r w:rsidRPr="00FE6999">
        <w:rPr>
          <w:rFonts w:ascii="仿宋" w:eastAsia="仿宋" w:hAnsi="仿宋" w:hint="eastAsia"/>
          <w:sz w:val="32"/>
          <w:szCs w:val="32"/>
        </w:rPr>
        <w:t>高铁空港、投资升值等众多元素于一身的短租社区，其本身就是一种优质资源，</w:t>
      </w:r>
      <w:r w:rsidR="002A5BB5" w:rsidRPr="00FE6999">
        <w:rPr>
          <w:rFonts w:ascii="仿宋" w:eastAsia="仿宋" w:hAnsi="仿宋" w:hint="eastAsia"/>
          <w:sz w:val="32"/>
          <w:szCs w:val="32"/>
        </w:rPr>
        <w:t>随着景区的发展，</w:t>
      </w:r>
      <w:r w:rsidRPr="00FE6999">
        <w:rPr>
          <w:rFonts w:ascii="仿宋" w:eastAsia="仿宋" w:hAnsi="仿宋" w:hint="eastAsia"/>
          <w:sz w:val="32"/>
          <w:szCs w:val="32"/>
        </w:rPr>
        <w:t>具有很大的发展空间和市场潜力。</w:t>
      </w:r>
      <w:r w:rsidR="002A5BB5" w:rsidRPr="00FE6999">
        <w:rPr>
          <w:rFonts w:ascii="仿宋" w:eastAsia="仿宋" w:hAnsi="仿宋" w:hint="eastAsia"/>
          <w:sz w:val="32"/>
          <w:szCs w:val="32"/>
        </w:rPr>
        <w:t>短租社区销售良好，就会有充足的资金建设山地欢乐谷、三峡之巅摩天轮等主题乐园，而这又会促进短租社区的销售，形成一个良性循环。因此，政府应当在土地出让、小镇基础设施建设、杜甫书院建设等方面大力支持，以更好地促进短租社区的销售，更快更好地完成诗礼小镇5A景区</w:t>
      </w:r>
      <w:r w:rsidR="00125188" w:rsidRPr="00FE6999">
        <w:rPr>
          <w:rFonts w:ascii="仿宋" w:eastAsia="仿宋" w:hAnsi="仿宋" w:hint="eastAsia"/>
          <w:sz w:val="32"/>
          <w:szCs w:val="32"/>
        </w:rPr>
        <w:t>的建设，</w:t>
      </w:r>
      <w:r w:rsidRPr="00FE6999">
        <w:rPr>
          <w:rFonts w:ascii="仿宋" w:eastAsia="仿宋" w:hAnsi="仿宋" w:hint="eastAsia"/>
          <w:sz w:val="32"/>
          <w:szCs w:val="32"/>
        </w:rPr>
        <w:t>推动教育、旅游、</w:t>
      </w:r>
      <w:r w:rsidR="00FE6999">
        <w:rPr>
          <w:rFonts w:ascii="仿宋" w:eastAsia="仿宋" w:hAnsi="仿宋" w:hint="eastAsia"/>
          <w:sz w:val="32"/>
          <w:szCs w:val="32"/>
        </w:rPr>
        <w:t>康养、</w:t>
      </w:r>
      <w:r w:rsidRPr="00FE6999">
        <w:rPr>
          <w:rFonts w:ascii="仿宋" w:eastAsia="仿宋" w:hAnsi="仿宋" w:hint="eastAsia"/>
          <w:sz w:val="32"/>
          <w:szCs w:val="32"/>
        </w:rPr>
        <w:t>餐饮、娱乐、出行、特色产品等行业发展壮大，提升旅游综合收入。</w:t>
      </w:r>
    </w:p>
    <w:p w:rsidR="00BC703A" w:rsidRDefault="00BC703A" w:rsidP="00FB5531">
      <w:pPr>
        <w:spacing w:line="600" w:lineRule="exact"/>
        <w:jc w:val="center"/>
        <w:rPr>
          <w:rFonts w:ascii="黑体" w:eastAsia="黑体"/>
          <w:b/>
          <w:sz w:val="32"/>
          <w:szCs w:val="32"/>
        </w:rPr>
      </w:pPr>
    </w:p>
    <w:p w:rsidR="00FB5531" w:rsidRPr="004A7BB1" w:rsidRDefault="005A2753" w:rsidP="00FB5531">
      <w:pPr>
        <w:spacing w:line="600" w:lineRule="exact"/>
        <w:jc w:val="center"/>
        <w:rPr>
          <w:rFonts w:ascii="楷体" w:eastAsia="楷体" w:hAnsi="楷体"/>
          <w:b/>
          <w:sz w:val="32"/>
          <w:szCs w:val="32"/>
        </w:rPr>
      </w:pPr>
      <w:r w:rsidRPr="004A7BB1">
        <w:rPr>
          <w:rFonts w:ascii="楷体" w:eastAsia="楷体" w:hAnsi="楷体" w:hint="eastAsia"/>
          <w:b/>
          <w:sz w:val="32"/>
          <w:szCs w:val="32"/>
        </w:rPr>
        <w:t>三、千年大计，</w:t>
      </w:r>
      <w:r w:rsidR="00F4055C" w:rsidRPr="004A7BB1">
        <w:rPr>
          <w:rFonts w:ascii="楷体" w:eastAsia="楷体" w:hAnsi="楷体" w:hint="eastAsia"/>
          <w:b/>
          <w:sz w:val="32"/>
          <w:szCs w:val="32"/>
        </w:rPr>
        <w:t>奉巫同心</w:t>
      </w:r>
    </w:p>
    <w:p w:rsidR="001C7E85" w:rsidRDefault="001C7E85" w:rsidP="00C309A9">
      <w:pPr>
        <w:spacing w:line="600" w:lineRule="exact"/>
        <w:ind w:firstLineChars="200" w:firstLine="640"/>
        <w:rPr>
          <w:rFonts w:ascii="楷体_GB2312" w:eastAsia="楷体_GB2312"/>
          <w:b/>
          <w:sz w:val="32"/>
          <w:szCs w:val="32"/>
        </w:rPr>
      </w:pPr>
    </w:p>
    <w:p w:rsidR="00710F46" w:rsidRPr="004A7BB1" w:rsidRDefault="00FB5531" w:rsidP="004A7BB1">
      <w:pPr>
        <w:spacing w:line="600" w:lineRule="exact"/>
        <w:ind w:firstLineChars="200" w:firstLine="643"/>
        <w:rPr>
          <w:rFonts w:ascii="楷体" w:eastAsia="楷体" w:hAnsi="楷体"/>
          <w:b/>
          <w:sz w:val="32"/>
          <w:szCs w:val="32"/>
        </w:rPr>
      </w:pPr>
      <w:r w:rsidRPr="004A7BB1">
        <w:rPr>
          <w:rFonts w:ascii="楷体" w:eastAsia="楷体" w:hAnsi="楷体" w:hint="eastAsia"/>
          <w:b/>
          <w:sz w:val="32"/>
          <w:szCs w:val="32"/>
        </w:rPr>
        <w:t>——</w:t>
      </w:r>
      <w:r w:rsidR="004A7BB1">
        <w:rPr>
          <w:rFonts w:ascii="楷体" w:eastAsia="楷体" w:hAnsi="楷体" w:hint="eastAsia"/>
          <w:b/>
          <w:sz w:val="32"/>
          <w:szCs w:val="32"/>
        </w:rPr>
        <w:t>以诗礼教育为旗帜</w:t>
      </w:r>
      <w:r w:rsidR="00710F46" w:rsidRPr="004A7BB1">
        <w:rPr>
          <w:rFonts w:ascii="楷体" w:eastAsia="楷体" w:hAnsi="楷体" w:hint="eastAsia"/>
          <w:b/>
          <w:sz w:val="32"/>
          <w:szCs w:val="32"/>
        </w:rPr>
        <w:t>，以诗礼小镇为依托，</w:t>
      </w:r>
      <w:r w:rsidR="00B9423E" w:rsidRPr="004A7BB1">
        <w:rPr>
          <w:rFonts w:ascii="楷体" w:eastAsia="楷体" w:hAnsi="楷体" w:hint="eastAsia"/>
          <w:b/>
          <w:sz w:val="32"/>
          <w:szCs w:val="32"/>
        </w:rPr>
        <w:t>奉节、巫山同心同力，</w:t>
      </w:r>
      <w:r w:rsidR="00710F46" w:rsidRPr="004A7BB1">
        <w:rPr>
          <w:rFonts w:ascii="楷体" w:eastAsia="楷体" w:hAnsi="楷体" w:hint="eastAsia"/>
          <w:b/>
          <w:sz w:val="32"/>
          <w:szCs w:val="32"/>
        </w:rPr>
        <w:t>全力争取与华侨城集团强强联手，打造中华优秀传统文化创新发展、综合利用生态资源绿色发展新标杆。</w:t>
      </w:r>
    </w:p>
    <w:p w:rsidR="004A7BB1" w:rsidRDefault="004A7BB1" w:rsidP="00567CB8">
      <w:pPr>
        <w:spacing w:line="600" w:lineRule="exact"/>
        <w:ind w:firstLineChars="200" w:firstLine="640"/>
        <w:rPr>
          <w:rFonts w:ascii="仿宋_GB2312" w:eastAsia="仿宋_GB2312"/>
          <w:sz w:val="32"/>
          <w:szCs w:val="32"/>
        </w:rPr>
      </w:pPr>
    </w:p>
    <w:p w:rsidR="00567CB8" w:rsidRPr="004A7BB1" w:rsidRDefault="00BC703A" w:rsidP="00567CB8">
      <w:pPr>
        <w:spacing w:line="600" w:lineRule="exact"/>
        <w:ind w:firstLineChars="200" w:firstLine="640"/>
        <w:rPr>
          <w:rFonts w:ascii="仿宋" w:eastAsia="仿宋" w:hAnsi="仿宋"/>
          <w:sz w:val="32"/>
          <w:szCs w:val="32"/>
        </w:rPr>
      </w:pPr>
      <w:r w:rsidRPr="004A7BB1">
        <w:rPr>
          <w:rFonts w:ascii="仿宋" w:eastAsia="仿宋" w:hAnsi="仿宋" w:hint="eastAsia"/>
          <w:sz w:val="32"/>
          <w:szCs w:val="32"/>
        </w:rPr>
        <w:t>可以看到，从巫山机场到三峡之巅这段分属于奉节、巫山的山梁，对奉巫两县全域旅游发展来说，就如同是奉巫两县的雄安新区一般重要。</w:t>
      </w:r>
      <w:r w:rsidR="00E17508" w:rsidRPr="004A7BB1">
        <w:rPr>
          <w:rFonts w:ascii="仿宋" w:eastAsia="仿宋" w:hAnsi="仿宋" w:hint="eastAsia"/>
          <w:sz w:val="32"/>
          <w:szCs w:val="32"/>
        </w:rPr>
        <w:t>如果两县各自为战，诗礼小镇是建不起来的，因为从地势上看，面向巫峡河谷风光最好的一面均属于巫山，可以说巫山占了地利；但是，“中华诗城”在奉节，诗圣杜甫在奉节，这个独树一帜的人文</w:t>
      </w:r>
      <w:r w:rsidR="00C4319F" w:rsidRPr="004A7BB1">
        <w:rPr>
          <w:rFonts w:ascii="仿宋" w:eastAsia="仿宋" w:hAnsi="仿宋" w:hint="eastAsia"/>
          <w:sz w:val="32"/>
          <w:szCs w:val="32"/>
        </w:rPr>
        <w:t>优势，是巫山不具备的。因此，从发展看，奉巫两县兄弟同心，合作无间，就会发挥出1+1&gt;2的协同效应，让这片</w:t>
      </w:r>
      <w:r w:rsidR="004A7BB1">
        <w:rPr>
          <w:rFonts w:ascii="仿宋" w:eastAsia="仿宋" w:hAnsi="仿宋" w:hint="eastAsia"/>
          <w:sz w:val="32"/>
          <w:szCs w:val="32"/>
        </w:rPr>
        <w:t>国家大发展赋予两县的</w:t>
      </w:r>
      <w:r w:rsidR="00C4319F" w:rsidRPr="004A7BB1">
        <w:rPr>
          <w:rFonts w:ascii="仿宋" w:eastAsia="仿宋" w:hAnsi="仿宋" w:hint="eastAsia"/>
          <w:sz w:val="32"/>
          <w:szCs w:val="32"/>
        </w:rPr>
        <w:t>风水宝地，成为两县诗礼教育、文化旅游、</w:t>
      </w:r>
      <w:r w:rsidR="00C31ED4">
        <w:rPr>
          <w:rFonts w:ascii="仿宋" w:eastAsia="仿宋" w:hAnsi="仿宋" w:hint="eastAsia"/>
          <w:sz w:val="32"/>
          <w:szCs w:val="32"/>
        </w:rPr>
        <w:t>避暑康养、特色美食、特色农产品等优势</w:t>
      </w:r>
      <w:r w:rsidR="00C4319F" w:rsidRPr="004A7BB1">
        <w:rPr>
          <w:rFonts w:ascii="仿宋" w:eastAsia="仿宋" w:hAnsi="仿宋" w:hint="eastAsia"/>
          <w:sz w:val="32"/>
          <w:szCs w:val="32"/>
        </w:rPr>
        <w:t>产业发展壮大、基业长青的奠基石，让这片风光如画的江山，伴随着源远流长的中华诗礼文化，代代相传，历久弥珍。</w:t>
      </w:r>
      <w:r w:rsidR="00045568" w:rsidRPr="004A7BB1">
        <w:rPr>
          <w:rFonts w:ascii="仿宋" w:eastAsia="仿宋" w:hAnsi="仿宋" w:hint="eastAsia"/>
          <w:sz w:val="32"/>
          <w:szCs w:val="32"/>
        </w:rPr>
        <w:t>千年大计，规划为先。奉巫两县要在重庆市委市政府的统一领导</w:t>
      </w:r>
      <w:r w:rsidR="00567CB8" w:rsidRPr="004A7BB1">
        <w:rPr>
          <w:rFonts w:ascii="仿宋" w:eastAsia="仿宋" w:hAnsi="仿宋" w:hint="eastAsia"/>
          <w:sz w:val="32"/>
          <w:szCs w:val="32"/>
        </w:rPr>
        <w:t>和大力支持</w:t>
      </w:r>
      <w:r w:rsidR="00045568" w:rsidRPr="004A7BB1">
        <w:rPr>
          <w:rFonts w:ascii="仿宋" w:eastAsia="仿宋" w:hAnsi="仿宋" w:hint="eastAsia"/>
          <w:sz w:val="32"/>
          <w:szCs w:val="32"/>
        </w:rPr>
        <w:t>下，</w:t>
      </w:r>
      <w:r w:rsidR="00567CB8" w:rsidRPr="004A7BB1">
        <w:rPr>
          <w:rFonts w:ascii="仿宋" w:eastAsia="仿宋" w:hAnsi="仿宋" w:hint="eastAsia"/>
          <w:sz w:val="32"/>
          <w:szCs w:val="32"/>
        </w:rPr>
        <w:t>选好合作伙伴，集众力汇众智做好规划，建议积极争取与华侨城集团合作，统一规划，共同建设好诗礼小镇。</w:t>
      </w:r>
    </w:p>
    <w:p w:rsidR="00C31ED4" w:rsidRDefault="00710F46" w:rsidP="00567CB8">
      <w:pPr>
        <w:spacing w:line="600" w:lineRule="exact"/>
        <w:ind w:firstLineChars="200" w:firstLine="640"/>
        <w:rPr>
          <w:rFonts w:ascii="仿宋" w:eastAsia="仿宋" w:hAnsi="仿宋"/>
          <w:sz w:val="32"/>
          <w:szCs w:val="32"/>
        </w:rPr>
      </w:pPr>
      <w:r w:rsidRPr="004A7BB1">
        <w:rPr>
          <w:rFonts w:ascii="仿宋" w:eastAsia="仿宋" w:hAnsi="仿宋" w:hint="eastAsia"/>
          <w:sz w:val="32"/>
          <w:szCs w:val="32"/>
        </w:rPr>
        <w:t>华侨城集团是国务院国资</w:t>
      </w:r>
      <w:r w:rsidR="00567CB8" w:rsidRPr="004A7BB1">
        <w:rPr>
          <w:rFonts w:ascii="仿宋" w:eastAsia="仿宋" w:hAnsi="仿宋" w:hint="eastAsia"/>
          <w:sz w:val="32"/>
          <w:szCs w:val="32"/>
        </w:rPr>
        <w:t>委直接管理的大型中央企业，是国家首批文化产业示范基地，</w:t>
      </w:r>
      <w:r w:rsidRPr="004A7BB1">
        <w:rPr>
          <w:rFonts w:ascii="仿宋" w:eastAsia="仿宋" w:hAnsi="仿宋" w:hint="eastAsia"/>
          <w:sz w:val="32"/>
          <w:szCs w:val="32"/>
        </w:rPr>
        <w:t>华侨城年接待游客近5000万人次，累计接待游客近4亿人次，连续6</w:t>
      </w:r>
      <w:r w:rsidR="00567CB8" w:rsidRPr="004A7BB1">
        <w:rPr>
          <w:rFonts w:ascii="仿宋" w:eastAsia="仿宋" w:hAnsi="仿宋" w:hint="eastAsia"/>
          <w:sz w:val="32"/>
          <w:szCs w:val="32"/>
        </w:rPr>
        <w:t>年雄踞全球主题公园集团四强，持续领跑亚洲。奉巫两县</w:t>
      </w:r>
      <w:r w:rsidRPr="004A7BB1">
        <w:rPr>
          <w:rFonts w:ascii="仿宋" w:eastAsia="仿宋" w:hAnsi="仿宋" w:hint="eastAsia"/>
          <w:sz w:val="32"/>
          <w:szCs w:val="32"/>
        </w:rPr>
        <w:t>在创新发展诗礼教育、打造诗礼小镇上与华侨城集团具有优势互补、合作共赢的坚实基础。</w:t>
      </w:r>
    </w:p>
    <w:p w:rsidR="00C31ED4" w:rsidRDefault="00710F46" w:rsidP="00C31ED4">
      <w:pPr>
        <w:spacing w:line="600" w:lineRule="exact"/>
        <w:ind w:firstLineChars="200" w:firstLine="643"/>
        <w:rPr>
          <w:rFonts w:ascii="仿宋" w:eastAsia="仿宋" w:hAnsi="仿宋"/>
          <w:sz w:val="32"/>
          <w:szCs w:val="32"/>
        </w:rPr>
      </w:pPr>
      <w:r w:rsidRPr="004A7BB1">
        <w:rPr>
          <w:rFonts w:ascii="仿宋" w:eastAsia="仿宋" w:hAnsi="仿宋" w:hint="eastAsia"/>
          <w:b/>
          <w:sz w:val="32"/>
          <w:szCs w:val="32"/>
        </w:rPr>
        <w:t>一是紧跟国家战略，发展理念相同。</w:t>
      </w:r>
      <w:r w:rsidRPr="004A7BB1">
        <w:rPr>
          <w:rFonts w:ascii="仿宋" w:eastAsia="仿宋" w:hAnsi="仿宋" w:hint="eastAsia"/>
          <w:sz w:val="32"/>
          <w:szCs w:val="32"/>
        </w:rPr>
        <w:t>创新发展诗礼教育</w:t>
      </w:r>
      <w:r w:rsidRPr="004A7BB1">
        <w:rPr>
          <w:rFonts w:ascii="仿宋" w:eastAsia="仿宋" w:hAnsi="仿宋" w:hint="eastAsia"/>
          <w:sz w:val="32"/>
          <w:szCs w:val="32"/>
        </w:rPr>
        <w:lastRenderedPageBreak/>
        <w:t>是紧跟弘扬中华优秀传统文化、打造国家文化软实力的国家战略；打造</w:t>
      </w:r>
      <w:r w:rsidR="00567CB8" w:rsidRPr="004A7BB1">
        <w:rPr>
          <w:rFonts w:ascii="仿宋" w:eastAsia="仿宋" w:hAnsi="仿宋" w:hint="eastAsia"/>
          <w:sz w:val="32"/>
          <w:szCs w:val="32"/>
        </w:rPr>
        <w:t>特色小镇，是紧跟国家新型城镇化战略，在这两个方面，华侨城集团与两</w:t>
      </w:r>
      <w:r w:rsidRPr="004A7BB1">
        <w:rPr>
          <w:rFonts w:ascii="仿宋" w:eastAsia="仿宋" w:hAnsi="仿宋" w:hint="eastAsia"/>
          <w:sz w:val="32"/>
          <w:szCs w:val="32"/>
        </w:rPr>
        <w:t>县是高度一致的。而在推动国家战略落地上，华侨城集团创新性提出的“文化+旅游+</w:t>
      </w:r>
      <w:r w:rsidR="00567CB8" w:rsidRPr="004A7BB1">
        <w:rPr>
          <w:rFonts w:ascii="仿宋" w:eastAsia="仿宋" w:hAnsi="仿宋" w:hint="eastAsia"/>
          <w:sz w:val="32"/>
          <w:szCs w:val="32"/>
        </w:rPr>
        <w:t>城镇化”发展模式，与两县</w:t>
      </w:r>
      <w:r w:rsidRPr="004A7BB1">
        <w:rPr>
          <w:rFonts w:ascii="仿宋" w:eastAsia="仿宋" w:hAnsi="仿宋" w:hint="eastAsia"/>
          <w:sz w:val="32"/>
          <w:szCs w:val="32"/>
        </w:rPr>
        <w:t>“教育+文化+旅游+特色小镇”发展模式如出一辙，具有高度相同的发展理念。</w:t>
      </w:r>
    </w:p>
    <w:p w:rsidR="00C31ED4" w:rsidRDefault="00710F46" w:rsidP="00C31ED4">
      <w:pPr>
        <w:spacing w:line="600" w:lineRule="exact"/>
        <w:ind w:firstLineChars="200" w:firstLine="643"/>
        <w:rPr>
          <w:rFonts w:ascii="仿宋" w:eastAsia="仿宋" w:hAnsi="仿宋"/>
          <w:sz w:val="32"/>
          <w:szCs w:val="32"/>
        </w:rPr>
      </w:pPr>
      <w:r w:rsidRPr="004A7BB1">
        <w:rPr>
          <w:rFonts w:ascii="仿宋" w:eastAsia="仿宋" w:hAnsi="仿宋" w:hint="eastAsia"/>
          <w:b/>
          <w:sz w:val="32"/>
          <w:szCs w:val="32"/>
        </w:rPr>
        <w:t>二是实现优势互补，发挥协同效应。</w:t>
      </w:r>
      <w:r w:rsidRPr="004A7BB1">
        <w:rPr>
          <w:rFonts w:ascii="仿宋" w:eastAsia="仿宋" w:hAnsi="仿宋" w:hint="eastAsia"/>
          <w:sz w:val="32"/>
          <w:szCs w:val="32"/>
        </w:rPr>
        <w:t>诗礼小镇的教育、文化、旅游、交通、避暑等优质资源，与华侨城集团三十余年“造城”经验、国内领先的主题乐园、国内规模最大的演艺节目以及“旅游+互联网+金融”战略实施平台相互融合，优势互补，必将产生“1+1＞2”的协同效应。</w:t>
      </w:r>
    </w:p>
    <w:p w:rsidR="00710F46" w:rsidRDefault="00710F46" w:rsidP="00C31ED4">
      <w:pPr>
        <w:spacing w:line="600" w:lineRule="exact"/>
        <w:ind w:firstLineChars="200" w:firstLine="643"/>
        <w:rPr>
          <w:rFonts w:ascii="仿宋" w:eastAsia="仿宋" w:hAnsi="仿宋"/>
          <w:sz w:val="32"/>
          <w:szCs w:val="32"/>
        </w:rPr>
      </w:pPr>
      <w:r w:rsidRPr="004A7BB1">
        <w:rPr>
          <w:rFonts w:ascii="仿宋" w:eastAsia="仿宋" w:hAnsi="仿宋" w:hint="eastAsia"/>
          <w:b/>
          <w:sz w:val="32"/>
          <w:szCs w:val="32"/>
        </w:rPr>
        <w:t>三是一张蓝图干到底，多方效益齐丰收。</w:t>
      </w:r>
      <w:r w:rsidRPr="004A7BB1">
        <w:rPr>
          <w:rFonts w:ascii="仿宋" w:eastAsia="仿宋" w:hAnsi="仿宋" w:hint="eastAsia"/>
          <w:sz w:val="32"/>
          <w:szCs w:val="32"/>
        </w:rPr>
        <w:t>与华侨城集团共同打造诗礼小镇，可以更好地汇众智、聚众力开门开放编好规划，一张蓝图干到底，实现经济效益、生态效益、文化效益、社会效益齐丰收，打造中华优秀传统文化创新发展、综合利用生态资源绿色发展新标杆。</w:t>
      </w:r>
    </w:p>
    <w:p w:rsidR="00A376FA" w:rsidRDefault="00A376FA" w:rsidP="00A376FA">
      <w:pPr>
        <w:spacing w:line="600" w:lineRule="exact"/>
        <w:ind w:firstLineChars="200" w:firstLine="640"/>
        <w:rPr>
          <w:rFonts w:ascii="仿宋" w:eastAsia="仿宋" w:hAnsi="仿宋"/>
          <w:sz w:val="32"/>
          <w:szCs w:val="32"/>
        </w:rPr>
      </w:pPr>
    </w:p>
    <w:p w:rsidR="00A376FA" w:rsidRDefault="00A376FA" w:rsidP="00A376FA">
      <w:pPr>
        <w:spacing w:line="600" w:lineRule="exact"/>
        <w:ind w:firstLineChars="200" w:firstLine="640"/>
        <w:rPr>
          <w:rFonts w:ascii="仿宋" w:eastAsia="仿宋" w:hAnsi="仿宋"/>
          <w:sz w:val="32"/>
          <w:szCs w:val="32"/>
        </w:rPr>
      </w:pPr>
      <w:r>
        <w:rPr>
          <w:rFonts w:ascii="仿宋" w:eastAsia="仿宋" w:hAnsi="仿宋" w:hint="eastAsia"/>
          <w:sz w:val="32"/>
          <w:szCs w:val="32"/>
        </w:rPr>
        <w:t xml:space="preserve">  作者：李海洋（身份证号码：512226197204290010）</w:t>
      </w:r>
    </w:p>
    <w:p w:rsidR="00A376FA" w:rsidRDefault="00A376FA" w:rsidP="00A376FA">
      <w:pPr>
        <w:spacing w:line="600" w:lineRule="exact"/>
        <w:ind w:firstLineChars="200" w:firstLine="640"/>
        <w:rPr>
          <w:rFonts w:ascii="仿宋" w:eastAsia="仿宋" w:hAnsi="仿宋" w:hint="eastAsia"/>
          <w:sz w:val="32"/>
          <w:szCs w:val="32"/>
        </w:rPr>
      </w:pPr>
      <w:r>
        <w:rPr>
          <w:rFonts w:ascii="仿宋" w:eastAsia="仿宋" w:hAnsi="仿宋" w:hint="eastAsia"/>
          <w:sz w:val="32"/>
          <w:szCs w:val="32"/>
        </w:rPr>
        <w:t xml:space="preserve">  电话：18983500639</w:t>
      </w:r>
    </w:p>
    <w:p w:rsidR="00372361" w:rsidRPr="004A7BB1" w:rsidRDefault="00372361" w:rsidP="00A376FA">
      <w:pPr>
        <w:spacing w:line="600" w:lineRule="exact"/>
        <w:ind w:firstLineChars="200" w:firstLine="640"/>
        <w:rPr>
          <w:rFonts w:ascii="仿宋" w:eastAsia="仿宋" w:hAnsi="仿宋"/>
          <w:sz w:val="32"/>
          <w:szCs w:val="32"/>
        </w:rPr>
      </w:pPr>
      <w:r>
        <w:rPr>
          <w:rFonts w:ascii="仿宋" w:eastAsia="仿宋" w:hAnsi="仿宋" w:hint="eastAsia"/>
          <w:sz w:val="32"/>
          <w:szCs w:val="32"/>
        </w:rPr>
        <w:t xml:space="preserve">  地址：重庆市奉节县税务局</w:t>
      </w:r>
    </w:p>
    <w:p w:rsidR="00710F46" w:rsidRPr="004A7BB1" w:rsidRDefault="00710F46" w:rsidP="00710F46">
      <w:pPr>
        <w:rPr>
          <w:rFonts w:ascii="仿宋" w:eastAsia="仿宋" w:hAnsi="仿宋"/>
        </w:rPr>
      </w:pPr>
    </w:p>
    <w:p w:rsidR="00F90B28" w:rsidRPr="00710F46" w:rsidRDefault="00F90B28"/>
    <w:sectPr w:rsidR="00F90B28" w:rsidRPr="00710F46" w:rsidSect="003337F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557" w:rsidRDefault="00224557" w:rsidP="003B1B81">
      <w:r>
        <w:separator/>
      </w:r>
    </w:p>
  </w:endnote>
  <w:endnote w:type="continuationSeparator" w:id="1">
    <w:p w:rsidR="00224557" w:rsidRDefault="00224557" w:rsidP="003B1B8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557" w:rsidRDefault="00224557" w:rsidP="003B1B81">
      <w:r>
        <w:separator/>
      </w:r>
    </w:p>
  </w:footnote>
  <w:footnote w:type="continuationSeparator" w:id="1">
    <w:p w:rsidR="00224557" w:rsidRDefault="00224557" w:rsidP="003B1B8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7"/>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10F46"/>
    <w:rsid w:val="00012751"/>
    <w:rsid w:val="00014B92"/>
    <w:rsid w:val="00030BDC"/>
    <w:rsid w:val="00032E94"/>
    <w:rsid w:val="00036EA3"/>
    <w:rsid w:val="00045568"/>
    <w:rsid w:val="000722B8"/>
    <w:rsid w:val="000973AE"/>
    <w:rsid w:val="000C5523"/>
    <w:rsid w:val="000D0520"/>
    <w:rsid w:val="000E3A24"/>
    <w:rsid w:val="000F5E3B"/>
    <w:rsid w:val="001141DA"/>
    <w:rsid w:val="001159AE"/>
    <w:rsid w:val="00123FF8"/>
    <w:rsid w:val="00125188"/>
    <w:rsid w:val="00132661"/>
    <w:rsid w:val="00146885"/>
    <w:rsid w:val="001A65A0"/>
    <w:rsid w:val="001A7ABD"/>
    <w:rsid w:val="001C7E85"/>
    <w:rsid w:val="001E70DC"/>
    <w:rsid w:val="002013F0"/>
    <w:rsid w:val="00210417"/>
    <w:rsid w:val="00210FB4"/>
    <w:rsid w:val="00213A05"/>
    <w:rsid w:val="00222E8E"/>
    <w:rsid w:val="00223762"/>
    <w:rsid w:val="00224557"/>
    <w:rsid w:val="0022720F"/>
    <w:rsid w:val="00241DC3"/>
    <w:rsid w:val="00243BE5"/>
    <w:rsid w:val="0025519F"/>
    <w:rsid w:val="002625CE"/>
    <w:rsid w:val="00283C2E"/>
    <w:rsid w:val="00292759"/>
    <w:rsid w:val="002A5BB5"/>
    <w:rsid w:val="002B0B66"/>
    <w:rsid w:val="002E5ED9"/>
    <w:rsid w:val="002F6A79"/>
    <w:rsid w:val="00307DBF"/>
    <w:rsid w:val="00310BE4"/>
    <w:rsid w:val="0031708B"/>
    <w:rsid w:val="003300F2"/>
    <w:rsid w:val="00343658"/>
    <w:rsid w:val="00362444"/>
    <w:rsid w:val="00365615"/>
    <w:rsid w:val="00372361"/>
    <w:rsid w:val="003A7A41"/>
    <w:rsid w:val="003B1B81"/>
    <w:rsid w:val="00402344"/>
    <w:rsid w:val="0040618E"/>
    <w:rsid w:val="004342E6"/>
    <w:rsid w:val="00444C39"/>
    <w:rsid w:val="00451B6D"/>
    <w:rsid w:val="004524EA"/>
    <w:rsid w:val="0046604F"/>
    <w:rsid w:val="00492D03"/>
    <w:rsid w:val="00495B16"/>
    <w:rsid w:val="004A5F3D"/>
    <w:rsid w:val="004A7BB1"/>
    <w:rsid w:val="004B1AEF"/>
    <w:rsid w:val="004B20A8"/>
    <w:rsid w:val="004B2C3B"/>
    <w:rsid w:val="004E5499"/>
    <w:rsid w:val="00523C1B"/>
    <w:rsid w:val="005378B5"/>
    <w:rsid w:val="0054616B"/>
    <w:rsid w:val="0055662D"/>
    <w:rsid w:val="00562470"/>
    <w:rsid w:val="00567CB8"/>
    <w:rsid w:val="00580496"/>
    <w:rsid w:val="005826AB"/>
    <w:rsid w:val="0059603F"/>
    <w:rsid w:val="005A2753"/>
    <w:rsid w:val="005D07FF"/>
    <w:rsid w:val="00627E7C"/>
    <w:rsid w:val="0064753F"/>
    <w:rsid w:val="006723A2"/>
    <w:rsid w:val="006946BD"/>
    <w:rsid w:val="006C7E9A"/>
    <w:rsid w:val="006E5AE1"/>
    <w:rsid w:val="006E73CF"/>
    <w:rsid w:val="006F0B1D"/>
    <w:rsid w:val="006F5552"/>
    <w:rsid w:val="00706A0B"/>
    <w:rsid w:val="00710F46"/>
    <w:rsid w:val="00710FD3"/>
    <w:rsid w:val="00720219"/>
    <w:rsid w:val="007420BA"/>
    <w:rsid w:val="007503CB"/>
    <w:rsid w:val="00756922"/>
    <w:rsid w:val="007631F7"/>
    <w:rsid w:val="00763EBE"/>
    <w:rsid w:val="007757A1"/>
    <w:rsid w:val="007B370E"/>
    <w:rsid w:val="007B5792"/>
    <w:rsid w:val="007C045B"/>
    <w:rsid w:val="007D341D"/>
    <w:rsid w:val="007F316E"/>
    <w:rsid w:val="00823FFE"/>
    <w:rsid w:val="00833125"/>
    <w:rsid w:val="0087387A"/>
    <w:rsid w:val="0088605D"/>
    <w:rsid w:val="008B6390"/>
    <w:rsid w:val="008C1242"/>
    <w:rsid w:val="008C1842"/>
    <w:rsid w:val="008F224E"/>
    <w:rsid w:val="008F6306"/>
    <w:rsid w:val="008F7B72"/>
    <w:rsid w:val="00904B9C"/>
    <w:rsid w:val="00914B37"/>
    <w:rsid w:val="0092686A"/>
    <w:rsid w:val="00945D32"/>
    <w:rsid w:val="009776D9"/>
    <w:rsid w:val="009A7BB8"/>
    <w:rsid w:val="009C1C57"/>
    <w:rsid w:val="009C6E56"/>
    <w:rsid w:val="009F44EC"/>
    <w:rsid w:val="00A1354E"/>
    <w:rsid w:val="00A34FBC"/>
    <w:rsid w:val="00A376FA"/>
    <w:rsid w:val="00A407D2"/>
    <w:rsid w:val="00A47381"/>
    <w:rsid w:val="00AB329A"/>
    <w:rsid w:val="00AC139E"/>
    <w:rsid w:val="00AD43D5"/>
    <w:rsid w:val="00AD656A"/>
    <w:rsid w:val="00AE51D4"/>
    <w:rsid w:val="00B03A0D"/>
    <w:rsid w:val="00B10D32"/>
    <w:rsid w:val="00B3115C"/>
    <w:rsid w:val="00B472FA"/>
    <w:rsid w:val="00B8248B"/>
    <w:rsid w:val="00B856F6"/>
    <w:rsid w:val="00B9423E"/>
    <w:rsid w:val="00B95ECB"/>
    <w:rsid w:val="00BA099D"/>
    <w:rsid w:val="00BB177C"/>
    <w:rsid w:val="00BC0D66"/>
    <w:rsid w:val="00BC2F22"/>
    <w:rsid w:val="00BC34F3"/>
    <w:rsid w:val="00BC703A"/>
    <w:rsid w:val="00BD473E"/>
    <w:rsid w:val="00C00647"/>
    <w:rsid w:val="00C02355"/>
    <w:rsid w:val="00C1397E"/>
    <w:rsid w:val="00C309A9"/>
    <w:rsid w:val="00C31ED4"/>
    <w:rsid w:val="00C4319F"/>
    <w:rsid w:val="00C440DA"/>
    <w:rsid w:val="00CA3729"/>
    <w:rsid w:val="00CC055D"/>
    <w:rsid w:val="00D2446B"/>
    <w:rsid w:val="00D45CA1"/>
    <w:rsid w:val="00D46A93"/>
    <w:rsid w:val="00D4793C"/>
    <w:rsid w:val="00D87C93"/>
    <w:rsid w:val="00D960C8"/>
    <w:rsid w:val="00DA5127"/>
    <w:rsid w:val="00DB5C56"/>
    <w:rsid w:val="00DC49EC"/>
    <w:rsid w:val="00DF158D"/>
    <w:rsid w:val="00E17508"/>
    <w:rsid w:val="00E407B2"/>
    <w:rsid w:val="00E4404B"/>
    <w:rsid w:val="00E51DC9"/>
    <w:rsid w:val="00E92176"/>
    <w:rsid w:val="00E9410B"/>
    <w:rsid w:val="00EB1FE4"/>
    <w:rsid w:val="00EB21B2"/>
    <w:rsid w:val="00EF04F9"/>
    <w:rsid w:val="00F14D68"/>
    <w:rsid w:val="00F30629"/>
    <w:rsid w:val="00F3119D"/>
    <w:rsid w:val="00F4055C"/>
    <w:rsid w:val="00F43938"/>
    <w:rsid w:val="00F57DFC"/>
    <w:rsid w:val="00F63D2C"/>
    <w:rsid w:val="00F63EF4"/>
    <w:rsid w:val="00F653DD"/>
    <w:rsid w:val="00F67F4C"/>
    <w:rsid w:val="00F77A47"/>
    <w:rsid w:val="00F90B28"/>
    <w:rsid w:val="00FA5197"/>
    <w:rsid w:val="00FA744E"/>
    <w:rsid w:val="00FB001A"/>
    <w:rsid w:val="00FB31C8"/>
    <w:rsid w:val="00FB5531"/>
    <w:rsid w:val="00FC21A7"/>
    <w:rsid w:val="00FC485E"/>
    <w:rsid w:val="00FE5D46"/>
    <w:rsid w:val="00FE69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F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B1B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B1B81"/>
    <w:rPr>
      <w:sz w:val="18"/>
      <w:szCs w:val="18"/>
    </w:rPr>
  </w:style>
  <w:style w:type="paragraph" w:styleId="a4">
    <w:name w:val="footer"/>
    <w:basedOn w:val="a"/>
    <w:link w:val="Char0"/>
    <w:uiPriority w:val="99"/>
    <w:semiHidden/>
    <w:unhideWhenUsed/>
    <w:rsid w:val="003B1B8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B1B81"/>
    <w:rPr>
      <w:sz w:val="18"/>
      <w:szCs w:val="18"/>
    </w:rPr>
  </w:style>
  <w:style w:type="paragraph" w:styleId="a5">
    <w:name w:val="Balloon Text"/>
    <w:basedOn w:val="a"/>
    <w:link w:val="Char1"/>
    <w:uiPriority w:val="99"/>
    <w:semiHidden/>
    <w:unhideWhenUsed/>
    <w:rsid w:val="00EB1FE4"/>
    <w:rPr>
      <w:sz w:val="18"/>
      <w:szCs w:val="18"/>
    </w:rPr>
  </w:style>
  <w:style w:type="character" w:customStyle="1" w:styleId="Char1">
    <w:name w:val="批注框文本 Char"/>
    <w:basedOn w:val="a0"/>
    <w:link w:val="a5"/>
    <w:uiPriority w:val="99"/>
    <w:semiHidden/>
    <w:rsid w:val="00EB1FE4"/>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5697</TotalTime>
  <Pages>26</Pages>
  <Words>1908</Words>
  <Characters>10877</Characters>
  <Application>Microsoft Office Word</Application>
  <DocSecurity>0</DocSecurity>
  <Lines>90</Lines>
  <Paragraphs>25</Paragraphs>
  <ScaleCrop>false</ScaleCrop>
  <Company/>
  <LinksUpToDate>false</LinksUpToDate>
  <CharactersWithSpaces>12760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jck</dc:creator>
  <cp:keywords/>
  <dc:description/>
  <cp:lastModifiedBy>微软用户</cp:lastModifiedBy>
  <cp:revision>208</cp:revision>
  <dcterms:created xsi:type="dcterms:W3CDTF">2019-03-11T07:26:00Z</dcterms:created>
  <dcterms:modified xsi:type="dcterms:W3CDTF">2019-04-18T15:03:00Z</dcterms:modified>
</cp:coreProperties>
</file>